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7317"/>
        <w:gridCol w:w="2914"/>
      </w:tblGrid>
      <w:tr w:rsidR="00DD38C2">
        <w:trPr>
          <w:divId w:val="33042327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Pr="0092188C" w:rsidRDefault="00DD38C2" w:rsidP="0092188C">
            <w:pPr>
              <w:pStyle w:val="append1"/>
              <w:spacing w:line="220" w:lineRule="exact"/>
              <w:rPr>
                <w:sz w:val="21"/>
                <w:szCs w:val="21"/>
              </w:rPr>
            </w:pPr>
            <w:r w:rsidRPr="0092188C">
              <w:rPr>
                <w:sz w:val="21"/>
                <w:szCs w:val="21"/>
              </w:rPr>
              <w:t>Приложение 3</w:t>
            </w:r>
          </w:p>
          <w:p w:rsidR="00DD38C2" w:rsidRDefault="00DD38C2" w:rsidP="0092188C">
            <w:pPr>
              <w:pStyle w:val="append"/>
              <w:spacing w:line="220" w:lineRule="exact"/>
            </w:pPr>
            <w:r w:rsidRPr="0092188C">
              <w:rPr>
                <w:sz w:val="21"/>
                <w:szCs w:val="21"/>
              </w:rPr>
              <w:t xml:space="preserve">к постановлению </w:t>
            </w:r>
            <w:r w:rsidRPr="0092188C">
              <w:rPr>
                <w:sz w:val="21"/>
                <w:szCs w:val="21"/>
              </w:rPr>
              <w:br/>
              <w:t xml:space="preserve">Министерства торговли </w:t>
            </w:r>
            <w:r w:rsidRPr="0092188C">
              <w:rPr>
                <w:sz w:val="21"/>
                <w:szCs w:val="21"/>
              </w:rPr>
              <w:br/>
              <w:t xml:space="preserve">Республики Беларусь </w:t>
            </w:r>
            <w:r w:rsidRPr="0092188C">
              <w:rPr>
                <w:sz w:val="21"/>
                <w:szCs w:val="21"/>
              </w:rPr>
              <w:br/>
              <w:t xml:space="preserve">20.07.2015 № 21 </w:t>
            </w:r>
            <w:r w:rsidRPr="0092188C">
              <w:rPr>
                <w:sz w:val="21"/>
                <w:szCs w:val="21"/>
              </w:rPr>
              <w:br/>
              <w:t xml:space="preserve">(в редакции постановления </w:t>
            </w:r>
            <w:r w:rsidRPr="0092188C">
              <w:rPr>
                <w:sz w:val="21"/>
                <w:szCs w:val="21"/>
              </w:rPr>
              <w:br/>
              <w:t xml:space="preserve">Министерства торговли </w:t>
            </w:r>
            <w:r w:rsidRPr="0092188C">
              <w:rPr>
                <w:sz w:val="21"/>
                <w:szCs w:val="21"/>
              </w:rPr>
              <w:br/>
              <w:t xml:space="preserve">Республики Беларусь </w:t>
            </w:r>
            <w:r w:rsidRPr="0092188C">
              <w:rPr>
                <w:sz w:val="21"/>
                <w:szCs w:val="21"/>
              </w:rPr>
              <w:br/>
              <w:t>18.08.2016 № 27)</w:t>
            </w:r>
            <w:r>
              <w:t xml:space="preserve"> </w:t>
            </w:r>
          </w:p>
        </w:tc>
      </w:tr>
    </w:tbl>
    <w:p w:rsidR="00DD38C2" w:rsidRDefault="00DD38C2" w:rsidP="007E525C">
      <w:pPr>
        <w:pStyle w:val="begform"/>
        <w:jc w:val="right"/>
        <w:divId w:val="33042327"/>
      </w:pPr>
      <w:r>
        <w:t> Форма </w:t>
      </w:r>
    </w:p>
    <w:p w:rsidR="00DD38C2" w:rsidRDefault="00DD38C2">
      <w:pPr>
        <w:pStyle w:val="newncpi0"/>
        <w:jc w:val="center"/>
        <w:divId w:val="33042327"/>
      </w:pPr>
      <w:r>
        <w:t>____________________________________________________________________________</w:t>
      </w:r>
    </w:p>
    <w:p w:rsidR="00DD38C2" w:rsidRDefault="00DD38C2" w:rsidP="0092188C">
      <w:pPr>
        <w:pStyle w:val="undline"/>
        <w:spacing w:line="240" w:lineRule="exact"/>
        <w:jc w:val="center"/>
        <w:divId w:val="33042327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DD38C2" w:rsidRDefault="00DD38C2">
      <w:pPr>
        <w:pStyle w:val="titlep"/>
        <w:spacing w:after="0"/>
        <w:divId w:val="33042327"/>
      </w:pPr>
      <w:r>
        <w:t>ЗАЯВЛЕНИЕ</w:t>
      </w:r>
    </w:p>
    <w:p w:rsidR="00DD38C2" w:rsidRDefault="00DD38C2" w:rsidP="0092188C">
      <w:pPr>
        <w:pStyle w:val="newncpi0"/>
        <w:spacing w:line="240" w:lineRule="exact"/>
        <w:jc w:val="center"/>
        <w:divId w:val="33042327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в объекте бытового обслуживания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01"/>
        <w:gridCol w:w="460"/>
        <w:gridCol w:w="1864"/>
        <w:gridCol w:w="1856"/>
        <w:gridCol w:w="929"/>
        <w:gridCol w:w="620"/>
        <w:gridCol w:w="1240"/>
        <w:gridCol w:w="1561"/>
      </w:tblGrid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Корпус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9. Форма бытового обслуживания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10.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11. Виды бытовых услуг, оказываемых в объекте бытового обслуживания</w:t>
            </w:r>
            <w:r>
              <w:rPr>
                <w:vertAlign w:val="superscript"/>
              </w:rPr>
              <w:t>2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www.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e-mail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20. Сведения о полученных документах об оценке соответствия</w:t>
            </w:r>
          </w:p>
        </w:tc>
      </w:tr>
      <w:tr w:rsidR="00DD38C2">
        <w:trPr>
          <w:divId w:val="33042327"/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кем выдан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8C2" w:rsidRDefault="00DD38C2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DD38C2">
        <w:trPr>
          <w:divId w:val="33042327"/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DD38C2">
        <w:trPr>
          <w:divId w:val="33042327"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</w:tbl>
    <w:p w:rsidR="00DD38C2" w:rsidRDefault="00DD38C2">
      <w:pPr>
        <w:pStyle w:val="newncpi0"/>
        <w:divId w:val="33042327"/>
      </w:pPr>
      <w:r>
        <w:t>В связи с _____________________________________________________________________</w:t>
      </w:r>
    </w:p>
    <w:p w:rsidR="00DD38C2" w:rsidRDefault="00DD38C2" w:rsidP="0092188C">
      <w:pPr>
        <w:pStyle w:val="undline"/>
        <w:spacing w:line="240" w:lineRule="exact"/>
        <w:ind w:left="992"/>
        <w:jc w:val="center"/>
        <w:divId w:val="33042327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DD38C2" w:rsidRDefault="00DD38C2">
      <w:pPr>
        <w:pStyle w:val="newncpi0"/>
        <w:divId w:val="33042327"/>
      </w:pPr>
      <w:r>
        <w:t>_____________________________________________________________________________</w:t>
      </w:r>
    </w:p>
    <w:p w:rsidR="00DD38C2" w:rsidRDefault="00DD38C2" w:rsidP="0092188C">
      <w:pPr>
        <w:pStyle w:val="newncpi0"/>
        <w:spacing w:line="240" w:lineRule="exact"/>
        <w:divId w:val="33042327"/>
      </w:pPr>
      <w: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DD38C2" w:rsidRDefault="00DD38C2" w:rsidP="0092188C">
      <w:pPr>
        <w:pStyle w:val="newncpi0"/>
        <w:spacing w:line="240" w:lineRule="exact"/>
        <w:divId w:val="33042327"/>
      </w:pPr>
      <w:r>
        <w:t>Достоверность указанных сведений подтверждаю.</w:t>
      </w:r>
    </w:p>
    <w:p w:rsidR="00DD38C2" w:rsidRDefault="00DD38C2">
      <w:pPr>
        <w:pStyle w:val="newncpi"/>
        <w:divId w:val="33042327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4334"/>
        <w:gridCol w:w="3407"/>
        <w:gridCol w:w="2490"/>
      </w:tblGrid>
      <w:tr w:rsidR="00DD38C2">
        <w:trPr>
          <w:divId w:val="33042327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 w:rsidP="0092188C">
            <w:pPr>
              <w:pStyle w:val="newncpi0"/>
              <w:spacing w:line="240" w:lineRule="exact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D38C2" w:rsidRDefault="00DD38C2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D38C2" w:rsidRDefault="00DD38C2">
            <w:pPr>
              <w:pStyle w:val="table10"/>
              <w:jc w:val="center"/>
            </w:pPr>
            <w:r>
              <w:t>______________________</w:t>
            </w:r>
          </w:p>
        </w:tc>
      </w:tr>
      <w:tr w:rsidR="00DD38C2">
        <w:trPr>
          <w:divId w:val="33042327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D38C2">
        <w:trPr>
          <w:divId w:val="33042327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8C2" w:rsidRDefault="00DD38C2">
            <w:pPr>
              <w:pStyle w:val="table10"/>
            </w:pPr>
            <w:r>
              <w:t> </w:t>
            </w:r>
          </w:p>
        </w:tc>
      </w:tr>
    </w:tbl>
    <w:p w:rsidR="00DD38C2" w:rsidRDefault="00DD38C2">
      <w:pPr>
        <w:pStyle w:val="newncpi0"/>
        <w:divId w:val="33042327"/>
      </w:pPr>
      <w:r>
        <w:t>___ _____________ 20___ г.</w:t>
      </w:r>
    </w:p>
    <w:p w:rsidR="00DD38C2" w:rsidRDefault="00DD38C2" w:rsidP="007E525C">
      <w:pPr>
        <w:pStyle w:val="newncpi"/>
        <w:ind w:firstLine="0"/>
        <w:divId w:val="33042327"/>
      </w:pPr>
      <w:r>
        <w:t> ______________________________</w:t>
      </w:r>
    </w:p>
    <w:p w:rsidR="00DD38C2" w:rsidRDefault="00DD38C2" w:rsidP="0092188C">
      <w:pPr>
        <w:pStyle w:val="snoski"/>
        <w:spacing w:line="200" w:lineRule="exact"/>
        <w:ind w:firstLine="0"/>
        <w:divId w:val="33042327"/>
      </w:pPr>
      <w:r>
        <w:rPr>
          <w:vertAlign w:val="superscript"/>
        </w:rPr>
        <w:t>1</w:t>
      </w:r>
      <w:r>
        <w:t> Указывается дополнительная информация, уточняющая форму обслуживания (при необходимости).</w:t>
      </w:r>
    </w:p>
    <w:p w:rsidR="00DD38C2" w:rsidRDefault="00DD38C2" w:rsidP="0092188C">
      <w:pPr>
        <w:pStyle w:val="snoski"/>
        <w:spacing w:line="200" w:lineRule="exact"/>
        <w:ind w:firstLine="0"/>
        <w:divId w:val="33042327"/>
      </w:pPr>
      <w:r>
        <w:rPr>
          <w:vertAlign w:val="superscript"/>
        </w:rPr>
        <w:t>2</w:t>
      </w:r>
      <w:r>
        <w:t> Указываются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DD38C2" w:rsidRDefault="00DD38C2" w:rsidP="00F14109">
      <w:pPr>
        <w:pStyle w:val="snoski"/>
        <w:spacing w:line="200" w:lineRule="exact"/>
        <w:ind w:firstLine="0"/>
        <w:divId w:val="33042327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DD38C2" w:rsidRDefault="00DD38C2" w:rsidP="00F14109">
      <w:pPr>
        <w:pStyle w:val="endform"/>
        <w:divId w:val="33042327"/>
      </w:pPr>
      <w:r>
        <w:t> </w:t>
      </w:r>
    </w:p>
    <w:sectPr w:rsidR="00DD38C2" w:rsidSect="007E525C">
      <w:headerReference w:type="default" r:id="rId6"/>
      <w:pgSz w:w="11920" w:h="16838"/>
      <w:pgMar w:top="510" w:right="567" w:bottom="510" w:left="1134" w:header="2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C2" w:rsidRDefault="00DD38C2">
      <w:r>
        <w:separator/>
      </w:r>
    </w:p>
  </w:endnote>
  <w:endnote w:type="continuationSeparator" w:id="0">
    <w:p w:rsidR="00DD38C2" w:rsidRDefault="00DD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C2" w:rsidRDefault="00DD38C2">
      <w:r>
        <w:separator/>
      </w:r>
    </w:p>
  </w:footnote>
  <w:footnote w:type="continuationSeparator" w:id="0">
    <w:p w:rsidR="00DD38C2" w:rsidRDefault="00DD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C2" w:rsidRPr="007E525C" w:rsidRDefault="00DD38C2" w:rsidP="007E525C">
    <w:pPr>
      <w:pStyle w:val="Header"/>
      <w:framePr w:wrap="auto" w:vAnchor="text" w:hAnchor="margin" w:xAlign="center" w:y="1"/>
      <w:rPr>
        <w:rStyle w:val="PageNumber"/>
      </w:rPr>
    </w:pPr>
    <w:r w:rsidRPr="007E525C">
      <w:rPr>
        <w:rStyle w:val="PageNumber"/>
      </w:rPr>
      <w:fldChar w:fldCharType="begin"/>
    </w:r>
    <w:r w:rsidRPr="007E525C">
      <w:rPr>
        <w:rStyle w:val="PageNumber"/>
      </w:rPr>
      <w:instrText xml:space="preserve">PAGE  </w:instrText>
    </w:r>
    <w:r w:rsidRPr="007E525C">
      <w:rPr>
        <w:rStyle w:val="PageNumber"/>
      </w:rPr>
      <w:fldChar w:fldCharType="separate"/>
    </w:r>
    <w:r>
      <w:rPr>
        <w:rStyle w:val="PageNumber"/>
        <w:noProof/>
      </w:rPr>
      <w:t>1</w:t>
    </w:r>
    <w:r w:rsidRPr="007E525C">
      <w:rPr>
        <w:rStyle w:val="PageNumber"/>
      </w:rPr>
      <w:fldChar w:fldCharType="end"/>
    </w:r>
  </w:p>
  <w:p w:rsidR="00DD38C2" w:rsidRPr="007E525C" w:rsidRDefault="00DD3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5C"/>
    <w:rsid w:val="007E525C"/>
    <w:rsid w:val="0092188C"/>
    <w:rsid w:val="00A025DE"/>
    <w:rsid w:val="00A27973"/>
    <w:rsid w:val="00DD38C2"/>
    <w:rsid w:val="00E217DC"/>
    <w:rsid w:val="00F1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3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525C"/>
  </w:style>
  <w:style w:type="table" w:styleId="TableGrid">
    <w:name w:val="Table Grid"/>
    <w:basedOn w:val="TableNormal"/>
    <w:uiPriority w:val="99"/>
    <w:rsid w:val="007E5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7E525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7E525C"/>
    <w:rPr>
      <w:rFonts w:ascii="Times New Roman" w:hAnsi="Times New Roman" w:cs="Times New Roman"/>
      <w:caps/>
    </w:rPr>
  </w:style>
  <w:style w:type="paragraph" w:customStyle="1" w:styleId="newncpi0">
    <w:name w:val="newncpi0"/>
    <w:basedOn w:val="Normal"/>
    <w:uiPriority w:val="99"/>
    <w:rsid w:val="007E525C"/>
    <w:pPr>
      <w:jc w:val="both"/>
    </w:pPr>
  </w:style>
  <w:style w:type="character" w:customStyle="1" w:styleId="datepr">
    <w:name w:val="datepr"/>
    <w:basedOn w:val="DefaultParagraphFont"/>
    <w:uiPriority w:val="99"/>
    <w:rsid w:val="007E525C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7E525C"/>
    <w:rPr>
      <w:rFonts w:ascii="Times New Roman" w:hAnsi="Times New Roman" w:cs="Times New Roman"/>
    </w:rPr>
  </w:style>
  <w:style w:type="paragraph" w:customStyle="1" w:styleId="newncpi">
    <w:name w:val="newncpi"/>
    <w:basedOn w:val="Normal"/>
    <w:uiPriority w:val="99"/>
    <w:rsid w:val="007E525C"/>
    <w:pPr>
      <w:ind w:firstLine="567"/>
      <w:jc w:val="both"/>
    </w:pPr>
  </w:style>
  <w:style w:type="paragraph" w:customStyle="1" w:styleId="title">
    <w:name w:val="title"/>
    <w:basedOn w:val="Normal"/>
    <w:uiPriority w:val="99"/>
    <w:rsid w:val="007E525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Normal"/>
    <w:uiPriority w:val="99"/>
    <w:rsid w:val="007E525C"/>
    <w:pPr>
      <w:ind w:left="1021"/>
    </w:pPr>
  </w:style>
  <w:style w:type="paragraph" w:customStyle="1" w:styleId="changeadd">
    <w:name w:val="changeadd"/>
    <w:basedOn w:val="Normal"/>
    <w:uiPriority w:val="99"/>
    <w:rsid w:val="007E525C"/>
    <w:pPr>
      <w:ind w:left="1134" w:firstLine="567"/>
      <w:jc w:val="both"/>
    </w:pPr>
  </w:style>
  <w:style w:type="paragraph" w:customStyle="1" w:styleId="preamble">
    <w:name w:val="preamble"/>
    <w:basedOn w:val="Normal"/>
    <w:uiPriority w:val="99"/>
    <w:rsid w:val="007E525C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7E525C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7E525C"/>
    <w:pPr>
      <w:ind w:firstLine="567"/>
      <w:jc w:val="both"/>
    </w:pPr>
  </w:style>
  <w:style w:type="character" w:customStyle="1" w:styleId="post">
    <w:name w:val="post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paragraph" w:customStyle="1" w:styleId="agree">
    <w:name w:val="agree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greefio">
    <w:name w:val="agreefio"/>
    <w:basedOn w:val="Normal"/>
    <w:uiPriority w:val="99"/>
    <w:rsid w:val="007E525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7E525C"/>
    <w:pPr>
      <w:jc w:val="both"/>
    </w:pPr>
    <w:rPr>
      <w:sz w:val="22"/>
      <w:szCs w:val="22"/>
    </w:rPr>
  </w:style>
  <w:style w:type="paragraph" w:customStyle="1" w:styleId="append1">
    <w:name w:val="append1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7E525C"/>
    <w:rPr>
      <w:sz w:val="22"/>
      <w:szCs w:val="22"/>
    </w:rPr>
  </w:style>
  <w:style w:type="paragraph" w:customStyle="1" w:styleId="begform">
    <w:name w:val="begform"/>
    <w:basedOn w:val="Normal"/>
    <w:uiPriority w:val="99"/>
    <w:rsid w:val="007E525C"/>
    <w:pPr>
      <w:ind w:firstLine="567"/>
      <w:jc w:val="both"/>
    </w:pPr>
  </w:style>
  <w:style w:type="paragraph" w:customStyle="1" w:styleId="undline">
    <w:name w:val="und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E525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Normal"/>
    <w:uiPriority w:val="99"/>
    <w:rsid w:val="007E525C"/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snoski">
    <w:name w:val="snoski"/>
    <w:basedOn w:val="Normal"/>
    <w:uiPriority w:val="99"/>
    <w:rsid w:val="007E525C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Normal"/>
    <w:uiPriority w:val="99"/>
    <w:rsid w:val="007E525C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7E525C"/>
    <w:pPr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ТОРГОВЛИ РЕСПУБЛИКИ БЕЛАРУСЬ</dc:title>
  <dc:subject/>
  <dc:creator>Буйновская</dc:creator>
  <cp:keywords/>
  <dc:description/>
  <cp:lastModifiedBy>Буйновская</cp:lastModifiedBy>
  <cp:revision>2</cp:revision>
  <dcterms:created xsi:type="dcterms:W3CDTF">2016-10-03T09:09:00Z</dcterms:created>
  <dcterms:modified xsi:type="dcterms:W3CDTF">2016-10-03T09:09:00Z</dcterms:modified>
</cp:coreProperties>
</file>