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7" w:rsidRDefault="0008153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081537" w:rsidRDefault="00081537">
      <w:pPr>
        <w:pStyle w:val="newncpi"/>
        <w:ind w:firstLine="0"/>
        <w:jc w:val="center"/>
      </w:pPr>
      <w:r>
        <w:rPr>
          <w:rStyle w:val="datepr"/>
        </w:rPr>
        <w:t>13 июня 2017 г.</w:t>
      </w:r>
      <w:r>
        <w:rPr>
          <w:rStyle w:val="number"/>
        </w:rPr>
        <w:t xml:space="preserve"> № 502</w:t>
      </w:r>
    </w:p>
    <w:p w:rsidR="00081537" w:rsidRDefault="00081537">
      <w:pPr>
        <w:pStyle w:val="titlencpi"/>
      </w:pPr>
      <w:r>
        <w:t>Об установлении дифференцированных нормативов образования твердых коммунальных отходов</w:t>
      </w:r>
    </w:p>
    <w:p w:rsidR="00081537" w:rsidRDefault="00081537">
      <w:pPr>
        <w:pStyle w:val="preamble"/>
      </w:pPr>
      <w:r>
        <w:t>На основании пункта 7 и части первой пункта 13 Правил определения нормативов образования коммунальных отходов, утвержденных постановлением Министерства жилищно-коммунального хозяйства Республики Беларусь и Министерства природных ресурсов и охраны окружающей среды Республики Беларусь от 27 июня 2003 г. № 18/27, Сморгонский районный исполнительный комитет РЕШИЛ:</w:t>
      </w:r>
    </w:p>
    <w:p w:rsidR="00081537" w:rsidRDefault="00081537">
      <w:pPr>
        <w:pStyle w:val="point"/>
      </w:pPr>
      <w:r>
        <w:t>1. Установить дифференцированные нормативы образования твердых коммунальных отходов в населенных пунктах Сморгонского района:</w:t>
      </w:r>
    </w:p>
    <w:p w:rsidR="00081537" w:rsidRDefault="00081537">
      <w:pPr>
        <w:pStyle w:val="newncpi"/>
      </w:pPr>
      <w:r>
        <w:t>по благоустроенным жилым домам – 1,68 кубического метра на одного человека в год;</w:t>
      </w:r>
    </w:p>
    <w:p w:rsidR="00081537" w:rsidRDefault="00081537">
      <w:pPr>
        <w:pStyle w:val="newncpi"/>
      </w:pPr>
      <w:r>
        <w:t>по общежитиям – 1,19 кубического метра на одно место в год;</w:t>
      </w:r>
    </w:p>
    <w:p w:rsidR="00081537" w:rsidRDefault="00081537">
      <w:pPr>
        <w:pStyle w:val="newncpi"/>
      </w:pPr>
      <w:r>
        <w:t>по неблагоустроенным жилым домам в городе Сморгони – 1,84 кубического метра на одного человека в год;</w:t>
      </w:r>
    </w:p>
    <w:p w:rsidR="00081537" w:rsidRDefault="00081537">
      <w:pPr>
        <w:pStyle w:val="newncpi"/>
      </w:pPr>
      <w:r>
        <w:t>по неблагоустроенным жилым домам в сельских населенных пунктах Сморгонского района – 1,88 кубического метра на одного человека в год.</w:t>
      </w:r>
    </w:p>
    <w:p w:rsidR="00081537" w:rsidRDefault="00081537">
      <w:pPr>
        <w:pStyle w:val="point"/>
      </w:pPr>
      <w:r>
        <w:t>2. Обнародовать (опубликовать) настоящее решение в газете «Светлы шлях».</w:t>
      </w:r>
    </w:p>
    <w:p w:rsidR="00081537" w:rsidRDefault="00081537">
      <w:pPr>
        <w:pStyle w:val="point"/>
      </w:pPr>
      <w:r>
        <w:t>3. Настоящее решение вступает в силу после его официального опубликования.</w:t>
      </w:r>
    </w:p>
    <w:p w:rsidR="00081537" w:rsidRDefault="000815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0815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537" w:rsidRDefault="0008153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537" w:rsidRDefault="00081537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0815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537" w:rsidRDefault="000815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537" w:rsidRDefault="00081537">
            <w:pPr>
              <w:pStyle w:val="newncpi0"/>
              <w:jc w:val="right"/>
            </w:pPr>
            <w:r>
              <w:t> </w:t>
            </w:r>
          </w:p>
        </w:tc>
      </w:tr>
      <w:tr w:rsidR="000815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537" w:rsidRDefault="00081537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537" w:rsidRDefault="00081537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081537" w:rsidRDefault="00081537">
      <w:pPr>
        <w:pStyle w:val="newncpi0"/>
      </w:pPr>
      <w:r>
        <w:t> </w:t>
      </w:r>
    </w:p>
    <w:p w:rsidR="007A32D9" w:rsidRDefault="007A32D9"/>
    <w:sectPr w:rsidR="007A32D9" w:rsidSect="00081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13" w:rsidRDefault="00F42C13" w:rsidP="00081537">
      <w:pPr>
        <w:spacing w:after="0" w:line="240" w:lineRule="auto"/>
      </w:pPr>
      <w:r>
        <w:separator/>
      </w:r>
    </w:p>
  </w:endnote>
  <w:endnote w:type="continuationSeparator" w:id="1">
    <w:p w:rsidR="00F42C13" w:rsidRDefault="00F42C13" w:rsidP="0008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37" w:rsidRDefault="000815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37" w:rsidRDefault="000815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081537" w:rsidTr="0008153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081537" w:rsidRDefault="0008153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081537" w:rsidRPr="00081537" w:rsidRDefault="0008153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081537" w:rsidRPr="00081537" w:rsidRDefault="00081537" w:rsidP="0008153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24.07.2017</w:t>
          </w:r>
        </w:p>
      </w:tc>
    </w:tr>
    <w:tr w:rsidR="00081537" w:rsidTr="0008153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081537" w:rsidRDefault="00081537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1537" w:rsidRPr="00081537" w:rsidRDefault="0008153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1537" w:rsidRDefault="00081537">
          <w:pPr>
            <w:pStyle w:val="a5"/>
          </w:pPr>
        </w:p>
      </w:tc>
    </w:tr>
  </w:tbl>
  <w:p w:rsidR="00081537" w:rsidRDefault="000815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13" w:rsidRDefault="00F42C13" w:rsidP="00081537">
      <w:pPr>
        <w:spacing w:after="0" w:line="240" w:lineRule="auto"/>
      </w:pPr>
      <w:r>
        <w:separator/>
      </w:r>
    </w:p>
  </w:footnote>
  <w:footnote w:type="continuationSeparator" w:id="1">
    <w:p w:rsidR="00F42C13" w:rsidRDefault="00F42C13" w:rsidP="0008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37" w:rsidRDefault="00081537" w:rsidP="007971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537" w:rsidRDefault="000815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37" w:rsidRDefault="00081537" w:rsidP="007971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81537" w:rsidRDefault="000815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37" w:rsidRPr="00081537" w:rsidRDefault="0008153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537"/>
    <w:rsid w:val="00081537"/>
    <w:rsid w:val="007A32D9"/>
    <w:rsid w:val="00F4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815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815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15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15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15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15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15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15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153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15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153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8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537"/>
  </w:style>
  <w:style w:type="paragraph" w:styleId="a5">
    <w:name w:val="footer"/>
    <w:basedOn w:val="a"/>
    <w:link w:val="a6"/>
    <w:uiPriority w:val="99"/>
    <w:semiHidden/>
    <w:unhideWhenUsed/>
    <w:rsid w:val="0008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537"/>
  </w:style>
  <w:style w:type="character" w:styleId="a7">
    <w:name w:val="page number"/>
    <w:basedOn w:val="a0"/>
    <w:uiPriority w:val="99"/>
    <w:semiHidden/>
    <w:unhideWhenUsed/>
    <w:rsid w:val="00081537"/>
  </w:style>
  <w:style w:type="table" w:styleId="a8">
    <w:name w:val="Table Grid"/>
    <w:basedOn w:val="a1"/>
    <w:uiPriority w:val="59"/>
    <w:rsid w:val="00081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1092</Characters>
  <Application>Microsoft Office Word</Application>
  <DocSecurity>0</DocSecurity>
  <Lines>28</Lines>
  <Paragraphs>17</Paragraphs>
  <ScaleCrop>false</ScaleCrop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2017-07-24T14:11:00Z</dcterms:created>
  <dcterms:modified xsi:type="dcterms:W3CDTF">2017-07-24T14:12:00Z</dcterms:modified>
</cp:coreProperties>
</file>