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78" w:rsidRDefault="00B4577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B45778" w:rsidRDefault="00B45778">
      <w:pPr>
        <w:pStyle w:val="newncpi"/>
        <w:ind w:firstLine="0"/>
        <w:jc w:val="center"/>
      </w:pPr>
      <w:r>
        <w:rPr>
          <w:rStyle w:val="datepr"/>
        </w:rPr>
        <w:t>15 августа 2017 г.</w:t>
      </w:r>
      <w:r>
        <w:rPr>
          <w:rStyle w:val="number"/>
        </w:rPr>
        <w:t xml:space="preserve"> № 709</w:t>
      </w:r>
    </w:p>
    <w:p w:rsidR="00B45778" w:rsidRDefault="00B45778">
      <w:pPr>
        <w:pStyle w:val="titlencpi"/>
      </w:pPr>
      <w:r>
        <w:t>Об установлении норматива фактического потребления тепловой энергии</w:t>
      </w:r>
    </w:p>
    <w:p w:rsidR="00B45778" w:rsidRDefault="00B45778">
      <w:pPr>
        <w:pStyle w:val="preamble"/>
      </w:pPr>
      <w:r>
        <w:t>На основании части второй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Сморгонский районный исполнительный комитет РЕШИЛ:</w:t>
      </w:r>
    </w:p>
    <w:p w:rsidR="00B45778" w:rsidRDefault="00B45778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за июль 2017 года:</w:t>
      </w:r>
    </w:p>
    <w:p w:rsidR="00B45778" w:rsidRDefault="00B45778">
      <w:pPr>
        <w:pStyle w:val="newncpi"/>
      </w:pPr>
      <w:r>
        <w:t>при наличии регистров полотенцесушителей в ванных комнатах:</w:t>
      </w:r>
    </w:p>
    <w:p w:rsidR="00B45778" w:rsidRDefault="00B45778">
      <w:pPr>
        <w:pStyle w:val="newncpi"/>
      </w:pPr>
      <w:r>
        <w:t>город Сморгонь – 0,068 гигакалории;</w:t>
      </w:r>
    </w:p>
    <w:p w:rsidR="00B45778" w:rsidRDefault="00B45778">
      <w:pPr>
        <w:pStyle w:val="newncpi"/>
      </w:pPr>
      <w:r>
        <w:t>иные населенные пункты Сморгонского района – 0,068 гигакалории;</w:t>
      </w:r>
    </w:p>
    <w:p w:rsidR="00B45778" w:rsidRDefault="00B45778">
      <w:pPr>
        <w:pStyle w:val="newncpi"/>
      </w:pPr>
      <w:r>
        <w:t>при отсутствии регистров полотенцесушителей в ванных комнатах – 0,056 гигакалории (город Сморгонь).</w:t>
      </w:r>
    </w:p>
    <w:p w:rsidR="00B45778" w:rsidRDefault="00B45778">
      <w:pPr>
        <w:pStyle w:val="point"/>
      </w:pPr>
      <w:r>
        <w:t>2. Обнародовать (опубликовать) настоящее решение в газете «Светлы шлях».</w:t>
      </w:r>
    </w:p>
    <w:p w:rsidR="00B45778" w:rsidRDefault="00B45778">
      <w:pPr>
        <w:pStyle w:val="point"/>
      </w:pPr>
      <w:r>
        <w:t>3. Настоящее решение вступает в силу после его официального опубликования.</w:t>
      </w:r>
    </w:p>
    <w:p w:rsidR="00B45778" w:rsidRDefault="00B457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36"/>
        <w:gridCol w:w="2562"/>
      </w:tblGrid>
      <w:tr w:rsidR="00B45778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778" w:rsidRDefault="00B4577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778" w:rsidRDefault="00B45778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B45778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778" w:rsidRDefault="00B4577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778" w:rsidRDefault="00B45778">
            <w:pPr>
              <w:pStyle w:val="newncpi0"/>
              <w:jc w:val="right"/>
            </w:pPr>
            <w:r>
              <w:t> </w:t>
            </w:r>
          </w:p>
        </w:tc>
      </w:tr>
      <w:tr w:rsidR="00B45778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778" w:rsidRDefault="00B45778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5778" w:rsidRDefault="00B45778">
            <w:pPr>
              <w:pStyle w:val="newncpi0"/>
              <w:jc w:val="right"/>
            </w:pPr>
            <w:r>
              <w:rPr>
                <w:rStyle w:val="pers"/>
              </w:rPr>
              <w:t>Г.Г.Булыга</w:t>
            </w:r>
          </w:p>
        </w:tc>
      </w:tr>
    </w:tbl>
    <w:p w:rsidR="00B45778" w:rsidRDefault="00B45778">
      <w:pPr>
        <w:pStyle w:val="newncpi0"/>
      </w:pPr>
      <w:r>
        <w:t> </w:t>
      </w:r>
    </w:p>
    <w:p w:rsidR="003E740D" w:rsidRDefault="003E740D"/>
    <w:sectPr w:rsidR="003E740D" w:rsidSect="00B45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00" w:rsidRDefault="00866800" w:rsidP="00B45778">
      <w:pPr>
        <w:spacing w:after="0" w:line="240" w:lineRule="auto"/>
      </w:pPr>
      <w:r>
        <w:separator/>
      </w:r>
    </w:p>
  </w:endnote>
  <w:endnote w:type="continuationSeparator" w:id="1">
    <w:p w:rsidR="00866800" w:rsidRDefault="00866800" w:rsidP="00B4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78" w:rsidRDefault="00B457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78" w:rsidRDefault="00B457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B45778" w:rsidTr="00B45778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B45778" w:rsidRDefault="00B4577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B45778" w:rsidRPr="00B45778" w:rsidRDefault="00B45778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B45778" w:rsidRPr="00B45778" w:rsidRDefault="00B45778" w:rsidP="00B45778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20.09.2017</w:t>
          </w:r>
        </w:p>
      </w:tc>
    </w:tr>
    <w:tr w:rsidR="00B45778" w:rsidTr="00B45778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45778" w:rsidRDefault="00B45778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45778" w:rsidRPr="00B45778" w:rsidRDefault="00B457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45778" w:rsidRDefault="00B45778">
          <w:pPr>
            <w:pStyle w:val="a5"/>
          </w:pPr>
        </w:p>
      </w:tc>
    </w:tr>
  </w:tbl>
  <w:p w:rsidR="00B45778" w:rsidRDefault="00B457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00" w:rsidRDefault="00866800" w:rsidP="00B45778">
      <w:pPr>
        <w:spacing w:after="0" w:line="240" w:lineRule="auto"/>
      </w:pPr>
      <w:r>
        <w:separator/>
      </w:r>
    </w:p>
  </w:footnote>
  <w:footnote w:type="continuationSeparator" w:id="1">
    <w:p w:rsidR="00866800" w:rsidRDefault="00866800" w:rsidP="00B4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78" w:rsidRDefault="00B45778" w:rsidP="00DD3E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778" w:rsidRDefault="00B457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78" w:rsidRDefault="00B45778" w:rsidP="00DD3E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45778" w:rsidRDefault="00B457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78" w:rsidRPr="00B45778" w:rsidRDefault="00B4577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778"/>
    <w:rsid w:val="003E740D"/>
    <w:rsid w:val="00866800"/>
    <w:rsid w:val="00B4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457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45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45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457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57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457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457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457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457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457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457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4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778"/>
  </w:style>
  <w:style w:type="paragraph" w:styleId="a5">
    <w:name w:val="footer"/>
    <w:basedOn w:val="a"/>
    <w:link w:val="a6"/>
    <w:uiPriority w:val="99"/>
    <w:semiHidden/>
    <w:unhideWhenUsed/>
    <w:rsid w:val="00B4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5778"/>
  </w:style>
  <w:style w:type="character" w:styleId="a7">
    <w:name w:val="page number"/>
    <w:basedOn w:val="a0"/>
    <w:uiPriority w:val="99"/>
    <w:semiHidden/>
    <w:unhideWhenUsed/>
    <w:rsid w:val="00B45778"/>
  </w:style>
  <w:style w:type="table" w:styleId="a8">
    <w:name w:val="Table Grid"/>
    <w:basedOn w:val="a1"/>
    <w:uiPriority w:val="59"/>
    <w:rsid w:val="00B45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1047</Characters>
  <Application>Microsoft Office Word</Application>
  <DocSecurity>0</DocSecurity>
  <Lines>27</Lines>
  <Paragraphs>17</Paragraphs>
  <ScaleCrop>false</ScaleCrop>
  <Company>Home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2017-09-20T08:38:00Z</dcterms:created>
  <dcterms:modified xsi:type="dcterms:W3CDTF">2017-09-20T08:39:00Z</dcterms:modified>
</cp:coreProperties>
</file>