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2B" w:rsidRPr="00A33982" w:rsidRDefault="00851E2B" w:rsidP="00ED18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bookmarkStart w:id="0" w:name="_GoBack"/>
      <w:bookmarkEnd w:id="0"/>
      <w:r w:rsidRPr="00A33982">
        <w:rPr>
          <w:rStyle w:val="a3"/>
          <w:sz w:val="30"/>
          <w:szCs w:val="30"/>
        </w:rPr>
        <w:t>Работа по реализации государственной молодежной политики строится в соответствии с основными нормативными и правовыми документами, регулирующими работу с молодежью в Республике Беларусь, строительство жилья,   вопросы трудоустройства и вторичной занятости, мероприятия по духовно-нравственному, эстетическому, патриотическому воспитанию, профилактике правонарушений и преступлений в молодежной среде.</w:t>
      </w:r>
    </w:p>
    <w:p w:rsidR="00851E2B" w:rsidRPr="00A33982" w:rsidRDefault="00851E2B" w:rsidP="00ED18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A33982">
        <w:rPr>
          <w:b/>
          <w:sz w:val="30"/>
          <w:szCs w:val="30"/>
        </w:rPr>
        <w:t>Значительную государственную поддержку получает талантливая молодежь, молодые семьи, детские и молодежные общественные объединения. Ниже приведен перечень основных нормативных правовых актов, касающихся вопросов государственной молодежной политики.</w:t>
      </w:r>
    </w:p>
    <w:p w:rsidR="00ED1813" w:rsidRDefault="00851E2B" w:rsidP="00851E2B">
      <w:pPr>
        <w:pStyle w:val="a4"/>
        <w:shd w:val="clear" w:color="auto" w:fill="FFFFFF"/>
        <w:spacing w:before="240" w:beforeAutospacing="0" w:after="240" w:afterAutospacing="0"/>
        <w:rPr>
          <w:b/>
          <w:sz w:val="30"/>
          <w:szCs w:val="30"/>
        </w:rPr>
      </w:pPr>
      <w:r w:rsidRPr="00A33982">
        <w:rPr>
          <w:sz w:val="30"/>
          <w:szCs w:val="30"/>
        </w:rPr>
        <w:t>Об основах государственной молодежной политики: </w:t>
      </w:r>
      <w:hyperlink r:id="rId4" w:tgtFrame="_blank" w:history="1">
        <w:r w:rsidRPr="00A33982">
          <w:rPr>
            <w:rStyle w:val="a5"/>
            <w:b/>
            <w:color w:val="auto"/>
            <w:sz w:val="30"/>
            <w:szCs w:val="30"/>
          </w:rPr>
          <w:t>Закон Республики Беларусь от 7 декабря 2009г. № 65-З</w:t>
        </w:r>
      </w:hyperlink>
      <w:r w:rsidRPr="00A33982">
        <w:rPr>
          <w:rStyle w:val="apple-converted-space"/>
          <w:b/>
          <w:sz w:val="30"/>
          <w:szCs w:val="30"/>
        </w:rPr>
        <w:t> </w:t>
      </w:r>
    </w:p>
    <w:p w:rsidR="00851E2B" w:rsidRPr="00A33982" w:rsidRDefault="00851E2B" w:rsidP="00851E2B">
      <w:pPr>
        <w:pStyle w:val="a4"/>
        <w:shd w:val="clear" w:color="auto" w:fill="FFFFFF"/>
        <w:spacing w:before="240" w:beforeAutospacing="0" w:after="240" w:afterAutospacing="0"/>
        <w:rPr>
          <w:b/>
          <w:sz w:val="30"/>
          <w:szCs w:val="30"/>
        </w:rPr>
      </w:pPr>
      <w:r w:rsidRPr="00A33982">
        <w:rPr>
          <w:sz w:val="30"/>
          <w:szCs w:val="30"/>
        </w:rPr>
        <w:br/>
        <w:t>О государственной поддержке молодежных и детских общественных объединений в Республике Беларусь: </w:t>
      </w:r>
      <w:hyperlink r:id="rId5" w:tgtFrame="_blank" w:history="1">
        <w:r w:rsidRPr="00A33982">
          <w:rPr>
            <w:rStyle w:val="a5"/>
            <w:b/>
            <w:color w:val="auto"/>
            <w:sz w:val="30"/>
            <w:szCs w:val="30"/>
          </w:rPr>
          <w:t>Закон Республики Беларусь от 9 ноября 1999г. № 305-З</w:t>
        </w:r>
      </w:hyperlink>
      <w:r w:rsidRPr="00A33982">
        <w:rPr>
          <w:rStyle w:val="apple-converted-space"/>
          <w:b/>
          <w:sz w:val="30"/>
          <w:szCs w:val="30"/>
        </w:rPr>
        <w:t> </w:t>
      </w:r>
      <w:r w:rsidRPr="00A33982">
        <w:rPr>
          <w:sz w:val="30"/>
          <w:szCs w:val="30"/>
        </w:rPr>
        <w:br/>
      </w:r>
      <w:r w:rsidRPr="00A33982">
        <w:rPr>
          <w:sz w:val="30"/>
          <w:szCs w:val="30"/>
        </w:rPr>
        <w:br/>
        <w:t>О специальном фонде Президента Республики Беларусь по поддержке талантливой молодежи: </w:t>
      </w:r>
      <w:hyperlink r:id="rId6" w:tgtFrame="_blank" w:history="1">
        <w:r w:rsidRPr="00A33982">
          <w:rPr>
            <w:rStyle w:val="a5"/>
            <w:b/>
            <w:color w:val="auto"/>
            <w:sz w:val="30"/>
            <w:szCs w:val="30"/>
          </w:rPr>
          <w:t>Указ Президента Республики Беларусь от 12 января 1996г. № 18</w:t>
        </w:r>
      </w:hyperlink>
      <w:r w:rsidR="00A33982" w:rsidRPr="00A33982">
        <w:rPr>
          <w:b/>
          <w:sz w:val="30"/>
          <w:szCs w:val="30"/>
        </w:rPr>
        <w:t>-19</w:t>
      </w:r>
      <w:r w:rsidRPr="00A33982">
        <w:rPr>
          <w:rStyle w:val="apple-converted-space"/>
          <w:b/>
          <w:sz w:val="30"/>
          <w:szCs w:val="30"/>
        </w:rPr>
        <w:t> </w:t>
      </w:r>
    </w:p>
    <w:p w:rsidR="00A33982" w:rsidRDefault="00851E2B" w:rsidP="00851E2B">
      <w:pPr>
        <w:pStyle w:val="a4"/>
        <w:shd w:val="clear" w:color="auto" w:fill="FFFFFF"/>
        <w:spacing w:before="240" w:beforeAutospacing="0" w:after="240" w:afterAutospacing="0"/>
        <w:rPr>
          <w:sz w:val="30"/>
          <w:szCs w:val="30"/>
        </w:rPr>
      </w:pPr>
      <w:r w:rsidRPr="00A33982">
        <w:rPr>
          <w:sz w:val="30"/>
          <w:szCs w:val="30"/>
        </w:rPr>
        <w:t>Об организации деятельности студенческих отрядов на территории Республики Беларусь: </w:t>
      </w:r>
      <w:r w:rsidRPr="00A33982">
        <w:rPr>
          <w:b/>
          <w:sz w:val="30"/>
          <w:szCs w:val="30"/>
        </w:rPr>
        <w:t>Указ През</w:t>
      </w:r>
      <w:r w:rsidR="00A33982" w:rsidRPr="00A33982">
        <w:rPr>
          <w:b/>
          <w:sz w:val="30"/>
          <w:szCs w:val="30"/>
        </w:rPr>
        <w:t>идента Республики Беларусь от 18  февраля  2020</w:t>
      </w:r>
      <w:r w:rsidRPr="00A33982">
        <w:rPr>
          <w:b/>
          <w:sz w:val="30"/>
          <w:szCs w:val="30"/>
        </w:rPr>
        <w:t xml:space="preserve">г. № </w:t>
      </w:r>
      <w:r w:rsidR="00A33982" w:rsidRPr="00A33982">
        <w:rPr>
          <w:b/>
          <w:sz w:val="30"/>
          <w:szCs w:val="30"/>
        </w:rPr>
        <w:t>58</w:t>
      </w:r>
      <w:r w:rsidRPr="00A33982">
        <w:rPr>
          <w:rStyle w:val="apple-converted-space"/>
          <w:sz w:val="30"/>
          <w:szCs w:val="30"/>
        </w:rPr>
        <w:t> </w:t>
      </w:r>
    </w:p>
    <w:p w:rsidR="00851E2B" w:rsidRPr="00A33982" w:rsidRDefault="00851E2B" w:rsidP="00851E2B">
      <w:pPr>
        <w:pStyle w:val="a4"/>
        <w:shd w:val="clear" w:color="auto" w:fill="FFFFFF"/>
        <w:spacing w:before="240" w:beforeAutospacing="0" w:after="240" w:afterAutospacing="0"/>
        <w:rPr>
          <w:sz w:val="30"/>
          <w:szCs w:val="30"/>
        </w:rPr>
      </w:pPr>
      <w:r w:rsidRPr="00A33982">
        <w:rPr>
          <w:sz w:val="30"/>
          <w:szCs w:val="30"/>
        </w:rPr>
        <w:br/>
        <w:t xml:space="preserve">О дополнительных мерах по повышению заработной платы и предоставлению льготных </w:t>
      </w:r>
      <w:proofErr w:type="gramStart"/>
      <w:r w:rsidRPr="00A33982">
        <w:rPr>
          <w:sz w:val="30"/>
          <w:szCs w:val="30"/>
        </w:rPr>
        <w:t>кредитов</w:t>
      </w:r>
      <w:proofErr w:type="gramEnd"/>
      <w:r w:rsidRPr="00A33982">
        <w:rPr>
          <w:sz w:val="30"/>
          <w:szCs w:val="30"/>
        </w:rPr>
        <w:t xml:space="preserve"> отдельным категориям граждан: </w:t>
      </w:r>
      <w:hyperlink r:id="rId7" w:tgtFrame="_blank" w:history="1">
        <w:r w:rsidRPr="00A33982">
          <w:rPr>
            <w:rStyle w:val="a5"/>
            <w:b/>
            <w:color w:val="auto"/>
            <w:sz w:val="30"/>
            <w:szCs w:val="30"/>
          </w:rPr>
          <w:t>Указ Президента Республики Беларусь от 27 ноября 2000г. № 631</w:t>
        </w:r>
        <w:proofErr w:type="gramStart"/>
        <w:r w:rsidRPr="00A33982">
          <w:rPr>
            <w:rStyle w:val="a5"/>
            <w:b/>
            <w:color w:val="auto"/>
            <w:sz w:val="30"/>
            <w:szCs w:val="30"/>
          </w:rPr>
          <w:t> </w:t>
        </w:r>
      </w:hyperlink>
      <w:r w:rsidRPr="00A33982">
        <w:rPr>
          <w:rStyle w:val="apple-converted-space"/>
          <w:b/>
          <w:sz w:val="30"/>
          <w:szCs w:val="30"/>
        </w:rPr>
        <w:t> </w:t>
      </w:r>
      <w:r w:rsidRPr="00A33982">
        <w:rPr>
          <w:b/>
          <w:sz w:val="30"/>
          <w:szCs w:val="30"/>
        </w:rPr>
        <w:br/>
      </w:r>
      <w:r w:rsidRPr="00A33982">
        <w:rPr>
          <w:sz w:val="30"/>
          <w:szCs w:val="30"/>
        </w:rPr>
        <w:br/>
        <w:t>О</w:t>
      </w:r>
      <w:proofErr w:type="gramEnd"/>
      <w:r w:rsidRPr="00A33982">
        <w:rPr>
          <w:sz w:val="30"/>
          <w:szCs w:val="30"/>
        </w:rPr>
        <w:t xml:space="preserve"> предоставлении гражданам Республики Беларусь кредита на льготных условиях для оплаты первого высшего образования, получаемого в высших учебных заведениях государственной собственности, высших учебных заведениях потребительской кооперации и высших учебных заведениях Федерации профсоюзов Беларуси на платной основе: </w:t>
      </w:r>
      <w:hyperlink r:id="rId8" w:tgtFrame="_blank" w:history="1">
        <w:r w:rsidRPr="00A33982">
          <w:rPr>
            <w:rStyle w:val="a5"/>
            <w:b/>
            <w:color w:val="auto"/>
            <w:sz w:val="30"/>
            <w:szCs w:val="30"/>
          </w:rPr>
          <w:t>Указ Президента Республики Беларусь от 17 декабря 2002г. № 616</w:t>
        </w:r>
        <w:proofErr w:type="gramStart"/>
        <w:r w:rsidRPr="00A33982">
          <w:rPr>
            <w:rStyle w:val="a5"/>
            <w:b/>
            <w:color w:val="auto"/>
            <w:sz w:val="30"/>
            <w:szCs w:val="30"/>
          </w:rPr>
          <w:t> </w:t>
        </w:r>
      </w:hyperlink>
      <w:r w:rsidRPr="00A33982">
        <w:rPr>
          <w:rStyle w:val="apple-converted-space"/>
          <w:b/>
          <w:sz w:val="30"/>
          <w:szCs w:val="30"/>
        </w:rPr>
        <w:t> </w:t>
      </w:r>
      <w:r w:rsidRPr="00A33982">
        <w:rPr>
          <w:b/>
          <w:sz w:val="30"/>
          <w:szCs w:val="30"/>
        </w:rPr>
        <w:br/>
      </w:r>
      <w:r w:rsidRPr="00A33982">
        <w:rPr>
          <w:sz w:val="30"/>
          <w:szCs w:val="30"/>
        </w:rPr>
        <w:br/>
        <w:t>О</w:t>
      </w:r>
      <w:proofErr w:type="gramEnd"/>
      <w:r w:rsidRPr="00A33982">
        <w:rPr>
          <w:sz w:val="30"/>
          <w:szCs w:val="30"/>
        </w:rPr>
        <w:t xml:space="preserve"> мерах по содействию в трудоустройстве студентов и учащихся в свободное от учебы время: </w:t>
      </w:r>
      <w:r w:rsidRPr="00A33982">
        <w:rPr>
          <w:b/>
          <w:sz w:val="30"/>
          <w:szCs w:val="30"/>
        </w:rPr>
        <w:t>Постановление Совета Министров Республики Беларусь от 18 июня 1997г. № 736</w:t>
      </w:r>
      <w:proofErr w:type="gramStart"/>
      <w:r w:rsidRPr="00A33982">
        <w:rPr>
          <w:sz w:val="30"/>
          <w:szCs w:val="30"/>
        </w:rPr>
        <w:t> </w:t>
      </w:r>
      <w:r w:rsidRPr="00A33982">
        <w:rPr>
          <w:rStyle w:val="apple-converted-space"/>
          <w:sz w:val="30"/>
          <w:szCs w:val="30"/>
        </w:rPr>
        <w:t>  </w:t>
      </w:r>
      <w:r w:rsidRPr="00A33982">
        <w:rPr>
          <w:sz w:val="30"/>
          <w:szCs w:val="30"/>
        </w:rPr>
        <w:br/>
      </w:r>
      <w:r w:rsidRPr="00A33982">
        <w:rPr>
          <w:sz w:val="30"/>
          <w:szCs w:val="30"/>
        </w:rPr>
        <w:br/>
        <w:t>О</w:t>
      </w:r>
      <w:proofErr w:type="gramEnd"/>
      <w:r w:rsidRPr="00A33982">
        <w:rPr>
          <w:sz w:val="30"/>
          <w:szCs w:val="30"/>
        </w:rPr>
        <w:t>б утв</w:t>
      </w:r>
      <w:r w:rsidR="00A33982" w:rsidRPr="00A33982">
        <w:rPr>
          <w:sz w:val="30"/>
          <w:szCs w:val="30"/>
        </w:rPr>
        <w:t>ерждении П</w:t>
      </w:r>
      <w:r w:rsidRPr="00A33982">
        <w:rPr>
          <w:sz w:val="30"/>
          <w:szCs w:val="30"/>
        </w:rPr>
        <w:t>оложения о порядке организации и финансирования временной трудовой занятости молодежи</w:t>
      </w:r>
      <w:r w:rsidR="00A33982" w:rsidRPr="00A33982">
        <w:rPr>
          <w:sz w:val="30"/>
          <w:szCs w:val="30"/>
        </w:rPr>
        <w:t>, обучающейся в учреждениях образования,</w:t>
      </w:r>
      <w:r w:rsidRPr="00A33982">
        <w:rPr>
          <w:sz w:val="30"/>
          <w:szCs w:val="30"/>
        </w:rPr>
        <w:t xml:space="preserve"> в свободное от учебы время: </w:t>
      </w:r>
      <w:r w:rsidRPr="00A33982">
        <w:rPr>
          <w:b/>
          <w:sz w:val="30"/>
          <w:szCs w:val="30"/>
        </w:rPr>
        <w:t xml:space="preserve">Постановление  </w:t>
      </w:r>
      <w:r w:rsidR="00A33982" w:rsidRPr="00A33982">
        <w:rPr>
          <w:b/>
          <w:sz w:val="30"/>
          <w:szCs w:val="30"/>
        </w:rPr>
        <w:t xml:space="preserve">Совета Министров </w:t>
      </w:r>
      <w:r w:rsidR="00A33982" w:rsidRPr="00A33982">
        <w:rPr>
          <w:b/>
          <w:sz w:val="30"/>
          <w:szCs w:val="30"/>
        </w:rPr>
        <w:lastRenderedPageBreak/>
        <w:t>Республики Беларусь от 23 июня 2010 г. № 958</w:t>
      </w:r>
      <w:proofErr w:type="gramStart"/>
      <w:r w:rsidRPr="00A33982">
        <w:rPr>
          <w:sz w:val="30"/>
          <w:szCs w:val="30"/>
        </w:rPr>
        <w:t> </w:t>
      </w:r>
      <w:r w:rsidRPr="00A33982">
        <w:rPr>
          <w:rStyle w:val="apple-converted-space"/>
          <w:sz w:val="30"/>
          <w:szCs w:val="30"/>
        </w:rPr>
        <w:t> </w:t>
      </w:r>
      <w:r w:rsidRPr="00A33982">
        <w:rPr>
          <w:sz w:val="30"/>
          <w:szCs w:val="30"/>
        </w:rPr>
        <w:br/>
      </w:r>
      <w:r w:rsidRPr="00A33982">
        <w:rPr>
          <w:sz w:val="30"/>
          <w:szCs w:val="30"/>
        </w:rPr>
        <w:br/>
        <w:t>О</w:t>
      </w:r>
      <w:proofErr w:type="gramEnd"/>
      <w:r w:rsidRPr="00A33982">
        <w:rPr>
          <w:sz w:val="30"/>
          <w:szCs w:val="30"/>
        </w:rPr>
        <w:t xml:space="preserve">б утверждении Инструкции о порядке формирования республиканского реестра молодежных и детских общественных объединений, пользующихся государственной поддержкой: </w:t>
      </w:r>
      <w:r w:rsidRPr="00A33982">
        <w:rPr>
          <w:b/>
          <w:sz w:val="30"/>
          <w:szCs w:val="30"/>
        </w:rPr>
        <w:t>Постановление Министерства образования Республики Беларусь от 30 ноября 2005г. № 101 </w:t>
      </w:r>
      <w:r w:rsidRPr="00A33982">
        <w:rPr>
          <w:rStyle w:val="apple-converted-space"/>
          <w:b/>
          <w:sz w:val="30"/>
          <w:szCs w:val="30"/>
        </w:rPr>
        <w:t> </w:t>
      </w:r>
      <w:r w:rsidRPr="00A33982">
        <w:rPr>
          <w:b/>
          <w:sz w:val="30"/>
          <w:szCs w:val="30"/>
        </w:rPr>
        <w:br/>
      </w:r>
      <w:r w:rsidRPr="00A33982">
        <w:rPr>
          <w:sz w:val="30"/>
          <w:szCs w:val="30"/>
        </w:rPr>
        <w:br/>
      </w:r>
    </w:p>
    <w:p w:rsidR="00475405" w:rsidRPr="00851E2B" w:rsidRDefault="00475405" w:rsidP="00475405">
      <w:pPr>
        <w:contextualSpacing/>
        <w:jc w:val="center"/>
        <w:rPr>
          <w:b/>
          <w:sz w:val="30"/>
          <w:szCs w:val="30"/>
        </w:rPr>
      </w:pPr>
    </w:p>
    <w:sectPr w:rsidR="00475405" w:rsidRPr="00851E2B" w:rsidSect="00851E2B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6F47"/>
    <w:rsid w:val="00062802"/>
    <w:rsid w:val="00163D72"/>
    <w:rsid w:val="00177F54"/>
    <w:rsid w:val="00272640"/>
    <w:rsid w:val="003D39E6"/>
    <w:rsid w:val="00475405"/>
    <w:rsid w:val="004C6C38"/>
    <w:rsid w:val="00516F47"/>
    <w:rsid w:val="005462C5"/>
    <w:rsid w:val="005C278E"/>
    <w:rsid w:val="006A6E78"/>
    <w:rsid w:val="007B33E1"/>
    <w:rsid w:val="008019F5"/>
    <w:rsid w:val="008158C7"/>
    <w:rsid w:val="00816DBE"/>
    <w:rsid w:val="00851E2B"/>
    <w:rsid w:val="008841D4"/>
    <w:rsid w:val="009B2326"/>
    <w:rsid w:val="009B7E1A"/>
    <w:rsid w:val="00A33982"/>
    <w:rsid w:val="00BE3526"/>
    <w:rsid w:val="00D0535B"/>
    <w:rsid w:val="00D21B4A"/>
    <w:rsid w:val="00E2474B"/>
    <w:rsid w:val="00ED1813"/>
    <w:rsid w:val="00EE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640"/>
    <w:rPr>
      <w:b/>
      <w:bCs/>
    </w:rPr>
  </w:style>
  <w:style w:type="character" w:customStyle="1" w:styleId="apple-converted-space">
    <w:name w:val="apple-converted-space"/>
    <w:basedOn w:val="a0"/>
    <w:rsid w:val="008158C7"/>
  </w:style>
  <w:style w:type="paragraph" w:customStyle="1" w:styleId="Style1">
    <w:name w:val="Style1"/>
    <w:basedOn w:val="a"/>
    <w:rsid w:val="006A6E78"/>
    <w:pPr>
      <w:widowControl w:val="0"/>
      <w:autoSpaceDE w:val="0"/>
      <w:autoSpaceDN w:val="0"/>
      <w:adjustRightInd w:val="0"/>
      <w:spacing w:line="331" w:lineRule="exact"/>
      <w:ind w:firstLine="658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A6E78"/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6A6E7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1E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6C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webnpa/text.asp?RN=P302006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by/webnpa/text.asp?RN=P300006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by/world_of_law/text.asp?RN=P39600018%20" TargetMode="External"/><Relationship Id="rId5" Type="http://schemas.openxmlformats.org/officeDocument/2006/relationships/hyperlink" Target="http://pravo.by/world_of_law/text.asp?RN=H19900305%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by/world_of_law/text.asp?RN=H10900065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4</cp:revision>
  <cp:lastPrinted>2022-06-07T09:17:00Z</cp:lastPrinted>
  <dcterms:created xsi:type="dcterms:W3CDTF">2022-06-07T13:19:00Z</dcterms:created>
  <dcterms:modified xsi:type="dcterms:W3CDTF">2022-06-07T13:20:00Z</dcterms:modified>
</cp:coreProperties>
</file>