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4A" w:rsidRDefault="00624CD9" w:rsidP="00511C4A">
      <w:pPr>
        <w:autoSpaceDE w:val="0"/>
        <w:autoSpaceDN w:val="0"/>
        <w:adjustRightInd w:val="0"/>
        <w:spacing w:after="0" w:line="240" w:lineRule="auto"/>
        <w:ind w:left="567" w:firstLine="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CA0_РЗ_I_1_ГЛ_1_1_СТ_11_17CN__article_11"/>
      <w:bookmarkEnd w:id="0"/>
      <w:r w:rsidRPr="00511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Права </w:t>
      </w:r>
      <w:r w:rsidR="002E5510" w:rsidRPr="00511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обязанности </w:t>
      </w:r>
      <w:r w:rsidRPr="00511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работников и граждан, выполняющих работу по </w:t>
      </w:r>
    </w:p>
    <w:p w:rsidR="00624CD9" w:rsidRDefault="00624CD9" w:rsidP="00511C4A">
      <w:pPr>
        <w:autoSpaceDE w:val="0"/>
        <w:autoSpaceDN w:val="0"/>
        <w:adjustRightInd w:val="0"/>
        <w:spacing w:after="0" w:line="240" w:lineRule="auto"/>
        <w:ind w:left="567" w:firstLine="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11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гражданско</w:t>
      </w:r>
      <w:proofErr w:type="gramEnd"/>
      <w:r w:rsidRPr="00511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-правовым договорам</w:t>
      </w:r>
    </w:p>
    <w:p w:rsidR="00511C4A" w:rsidRPr="00511C4A" w:rsidRDefault="00511C4A" w:rsidP="00511C4A">
      <w:pPr>
        <w:autoSpaceDE w:val="0"/>
        <w:autoSpaceDN w:val="0"/>
        <w:adjustRightInd w:val="0"/>
        <w:spacing w:before="240" w:after="240" w:line="240" w:lineRule="auto"/>
        <w:ind w:left="567" w:firstLine="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4CD9" w:rsidRDefault="002E5510" w:rsidP="00D355DD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основании ст.</w:t>
      </w:r>
      <w:r w:rsidR="00624CD9" w:rsidRPr="0062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Трудового кодекса Республики Беларусь работники имеют право на: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РЗ_I_1_ГЛ_1_1_СТ_11_17_ПП_1__22CN__p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труд как наиболее достойный способ самоутверждения человека, что означает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труда;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РЗ_I_1_ГЛ_1_1_СТ_11_17_ПП_2__23CN__p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защиту экономических и социальных прав и интересов, включая право на объединение в профессиональные союзы, заключение коллективных договоров, соглашений и право на забастовку;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З_I_1_ГЛ_1_1_СТ_11_17_ПП_3__24CN__p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собраниях;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З_I_1_ГЛ_1_1_СТ_11_17_ПП_4__25CN__p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участие в управлении организацией;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З_I_1_ГЛ_1_1_СТ_11_17_ПП_5__26CN__p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гарантированную справедливую долю вознаграждения за труд в соответствии с его количеством, качеством и общественным значением, но не ниже уровня, обеспечивающего работникам и их семьям свободное и достойное существование;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З_I_1_ГЛ_1_1_СТ_11_17_ПП_6__27CN__p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ежедневный и еженедельный отдых, в том числе выходные дни во время государственных праздников и праздничных дней (часть первая статьи </w:t>
      </w:r>
      <w:hyperlink r:id="rId5" w:anchor="&amp;Article=147" w:history="1">
        <w:r w:rsidR="00D355DD">
          <w:rPr>
            <w:rFonts w:ascii="Times New Roman" w:hAnsi="Times New Roman" w:cs="Times New Roman"/>
            <w:color w:val="0000FF"/>
            <w:sz w:val="24"/>
            <w:szCs w:val="24"/>
          </w:rPr>
          <w:t>147</w:t>
        </w:r>
      </w:hyperlink>
      <w:r w:rsidR="00D355DD">
        <w:rPr>
          <w:rFonts w:ascii="Times New Roman" w:hAnsi="Times New Roman" w:cs="Times New Roman"/>
          <w:color w:val="000000"/>
          <w:sz w:val="24"/>
          <w:szCs w:val="24"/>
        </w:rPr>
        <w:t>), и отпуска продолжительностью не ниже установленной настоящим Кодексом;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З_I_1_ГЛ_1_1_СТ_11_17_ПП_7__28CN__p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государственное социальное страхование, обязательное страхование от несчастных случаев на производстве и профессиональных заболеваний, гарантии в случае инвалидности и потери работы;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З_I_1_ГЛ_1_1_СТ_11_17_ПП_8__31CN__p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невмешательство в частную жизнь и уважение личного достоинства;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З_I_1_ГЛ_1_1_СТ_11_17_ПП_9__32CN__p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судебную и иную защиту трудовых прав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З_II_2_ГЛ_5_5_СТ_53_74CN__article_5"/>
      <w:bookmarkStart w:id="11" w:name="CA0_РЗ_II_2_ГЛ_5_5_СТ_53_74_ПП_8__235CN_"/>
      <w:bookmarkEnd w:id="10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поддерживать свое рабочее место, оборудование и приспособления в исправном состоянии, порядке и чистоте;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РЗ_II_2_ГЛ_5_5_СТ_53_74_ПП_9__236CN_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установленный порядок хранения документов, материальных и денежных ценностей;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РЗ_II_2_ГЛ_5_5_СТ_53_74_ПП_10__237CN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хранить государственную и служебную тайну, не разглашать коммерческую тайну нанимателя, коммерческую тайну третьих лиц, к которой наниматель получил доступ;</w:t>
      </w:r>
    </w:p>
    <w:p w:rsidR="00D355DD" w:rsidRDefault="002E5510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РЗ_II_2_ГЛ_5_5_СТ_53_74_ПП_11__239CN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исполнять иные обязанности, вытекающие из законодательства, локальных правовых актов и трудового договора.</w:t>
      </w:r>
    </w:p>
    <w:p w:rsidR="00D355DD" w:rsidRDefault="00D355DD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своих обязанностей работники несут ответственность, предусмотренную настоящим Кодексом и иными законодательными актами.</w:t>
      </w:r>
    </w:p>
    <w:p w:rsidR="00624CD9" w:rsidRDefault="002E5510" w:rsidP="00511C4A">
      <w:pPr>
        <w:autoSpaceDE w:val="0"/>
        <w:autoSpaceDN w:val="0"/>
        <w:adjustRightInd w:val="0"/>
        <w:spacing w:before="240" w:after="240" w:line="30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5" w:name="CA0_ГЛ_3_3_СТ_11_14CN__article_11"/>
      <w:bookmarkEnd w:id="1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со ст.</w:t>
      </w:r>
      <w:r w:rsidR="00624CD9" w:rsidRPr="0062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Закона Республики Беларусь «Об охране труда»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работающи</w:t>
      </w:r>
      <w:r w:rsidR="002B0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0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имеет</w:t>
      </w:r>
      <w:r w:rsidR="00624CD9" w:rsidRPr="0062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 на: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получение от работодателя 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факторов;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обучение безопасным методам и приемам работы, проведение инструктажа по вопросам охраны труда;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личное участие или участие через своего представителя, уполномоченного в соответствии с законодательством, в рассмотрении вопросов, связанных с обеспечением безопасных условий труда, проведении контролирующими (надзорными) органами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D355DD" w:rsidRDefault="00D355DD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помимо прав, указанных в части первой настоящей статьи, имеет </w:t>
      </w:r>
      <w:r w:rsidRPr="00511C4A">
        <w:rPr>
          <w:rFonts w:ascii="Times New Roman" w:hAnsi="Times New Roman" w:cs="Times New Roman"/>
          <w:b/>
          <w:color w:val="000000"/>
          <w:sz w:val="24"/>
          <w:szCs w:val="24"/>
        </w:rPr>
        <w:t>право 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рабочее место, соответствующее требованиям по охране труда;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устройствами и средствами;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</w:t>
      </w:r>
      <w:proofErr w:type="spellStart"/>
      <w:r w:rsidR="00D355DD">
        <w:rPr>
          <w:rFonts w:ascii="Times New Roman" w:hAnsi="Times New Roman" w:cs="Times New Roman"/>
          <w:color w:val="000000"/>
          <w:sz w:val="24"/>
          <w:szCs w:val="24"/>
        </w:rPr>
        <w:t>непредоставлении</w:t>
      </w:r>
      <w:proofErr w:type="spellEnd"/>
      <w:r w:rsidR="00D355DD">
        <w:rPr>
          <w:rFonts w:ascii="Times New Roman" w:hAnsi="Times New Roman" w:cs="Times New Roman"/>
          <w:color w:val="000000"/>
          <w:sz w:val="24"/>
          <w:szCs w:val="24"/>
        </w:rPr>
        <w:t xml:space="preserve"> ему средств индивидуальной защиты, непосредственно обеспечивающих безопасность труда. При отказе от выполнения порученной работы по указанным основаниям работник обязан незамедлительно письменно сообщить работодателю, предоставляющему работу гражданам по трудовым договорам (далее – наниматель), либо уполномоченному должностному лицу нанимателя о 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D355DD" w:rsidRDefault="00D355DD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Работающий по гражданско-правовому договору в местах, предоставленных работодателем, вправе отказаться от исполнения гражданско-правового договора полностью или частично в случае, если работодателем не созданы или ненадлежащим образом созданы безопасные условия для выполнения работы (оказания услуги), предусмотренной гражданско-правовым договором, а также в случае возникновения непосредственной опасности для жизни и здоровья его и окружающих до устранения этой опасности. При отказе от выполнения работы (оказания услуги) по указанным основаниям работающий по гражданско-правовому договору обязан незамедлительно письменно сообщить работодателю о мотивах такого отказа.</w:t>
      </w:r>
    </w:p>
    <w:p w:rsidR="00624CD9" w:rsidRDefault="00511C4A" w:rsidP="00511C4A">
      <w:pPr>
        <w:autoSpaceDE w:val="0"/>
        <w:autoSpaceDN w:val="0"/>
        <w:adjustRightInd w:val="0"/>
        <w:spacing w:before="240" w:after="240" w:line="30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6" w:name="CA0_ГЛ_5_5_СТ_19_25CN__article_19"/>
      <w:bookmarkEnd w:id="1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Согласно </w:t>
      </w:r>
      <w:r w:rsidR="00624CD9" w:rsidRPr="0062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24CD9" w:rsidRPr="0062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 Трудового кодекса Республики Беларусь </w:t>
      </w:r>
      <w:r w:rsidR="002B0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624CD9" w:rsidRPr="0062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работников устанавливаются следующие обязанности:</w:t>
      </w:r>
    </w:p>
    <w:p w:rsidR="00624CD9" w:rsidRDefault="00511C4A" w:rsidP="00624CD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РЗ_II_2_ГЛ_5_5_СТ_53_74_ПП_1__223CN_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24CD9">
        <w:rPr>
          <w:rFonts w:ascii="Times New Roman" w:hAnsi="Times New Roman" w:cs="Times New Roman"/>
          <w:color w:val="000000"/>
          <w:sz w:val="24"/>
          <w:szCs w:val="24"/>
        </w:rPr>
        <w:t>добросовестно исполнять свои трудовые обязанности, в том числе выполнять установленные нормы труда;</w:t>
      </w:r>
    </w:p>
    <w:p w:rsidR="00624CD9" w:rsidRDefault="00511C4A" w:rsidP="00624CD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РЗ_II_2_ГЛ_5_5_СТ_53_74_ПП_2__225CN_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24CD9">
        <w:rPr>
          <w:rFonts w:ascii="Times New Roman" w:hAnsi="Times New Roman" w:cs="Times New Roman"/>
          <w:color w:val="000000"/>
          <w:sz w:val="24"/>
          <w:szCs w:val="24"/>
        </w:rPr>
        <w:t xml:space="preserve"> 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нанимателя, не противоречащие законодательству и локальным правовым актам;</w:t>
      </w:r>
    </w:p>
    <w:p w:rsidR="00624CD9" w:rsidRDefault="00511C4A" w:rsidP="00624CD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РЗ_II_2_ГЛ_5_5_СТ_53_74_ПП_3__228CN_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24CD9">
        <w:rPr>
          <w:rFonts w:ascii="Times New Roman" w:hAnsi="Times New Roman" w:cs="Times New Roman"/>
          <w:color w:val="000000"/>
          <w:sz w:val="24"/>
          <w:szCs w:val="24"/>
        </w:rPr>
        <w:t>не допускать действий, препятствующих другим работникам выполнять их трудовые обязанности;</w:t>
      </w:r>
    </w:p>
    <w:p w:rsidR="00624CD9" w:rsidRDefault="00511C4A" w:rsidP="00624CD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РЗ_II_2_ГЛ_5_5_СТ_53_74_ПП_4__229CN_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24CD9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соблюдение установленных требований к качеству производимой продукции, выполняемых работ, оказываемых услуг, не допускать брака в работе, соблюдать производственно-технологическую дисциплину;</w:t>
      </w:r>
    </w:p>
    <w:p w:rsidR="00624CD9" w:rsidRDefault="00511C4A" w:rsidP="00624CD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РЗ_II_2_ГЛ_5_5_СТ_53_74_ПП_5__231CN_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24CD9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установленные нормативными правовыми актами требования по охране труда и безопасному ведению работ, пользоваться средствами индивидуальной защиты;</w:t>
      </w:r>
    </w:p>
    <w:p w:rsidR="00624CD9" w:rsidRDefault="00511C4A" w:rsidP="00624CD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РЗ_II_2_ГЛ_5_5_СТ_53_74_ПП_6__233CN_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24CD9">
        <w:rPr>
          <w:rFonts w:ascii="Times New Roman" w:hAnsi="Times New Roman" w:cs="Times New Roman"/>
          <w:color w:val="000000"/>
          <w:sz w:val="24"/>
          <w:szCs w:val="24"/>
        </w:rPr>
        <w:t xml:space="preserve"> бережно относиться к имуществу нанимателя, принимать меры к предотвращению ущерба;</w:t>
      </w:r>
    </w:p>
    <w:p w:rsidR="00624CD9" w:rsidRDefault="00511C4A" w:rsidP="00624CD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РЗ_II_2_ГЛ_5_5_СТ_53_74_ПП_7__234CN_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="00624CD9">
        <w:rPr>
          <w:rFonts w:ascii="Times New Roman" w:hAnsi="Times New Roman" w:cs="Times New Roman"/>
          <w:color w:val="000000"/>
          <w:sz w:val="24"/>
          <w:szCs w:val="24"/>
        </w:rPr>
        <w:t>принимать меры к немедленному устранению причин и условий, препятствующих нормальному выполнению работы (авария, простой и т.д.), и немедленно сообщать о случившемся нанимателю;</w:t>
      </w:r>
    </w:p>
    <w:p w:rsidR="00624CD9" w:rsidRDefault="00511C4A" w:rsidP="00D355DD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основании</w:t>
      </w:r>
      <w:r w:rsidR="00624CD9" w:rsidRPr="0062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24CD9" w:rsidRPr="0062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 Закона Республики Беларусь «Об охране труда»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511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аботающий обязан</w:t>
      </w:r>
      <w:r w:rsidR="00624CD9" w:rsidRPr="0062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использовать и правильно применять средства индивидуальной защиты и средства коллективной защиты;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проходить в установленном законодательством порядке медицинские осмотры, обучение, стажировку, инструктаж и проверку знаний по вопросам охраны труда;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немедленно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исполнять другие обязанности, предусмотренные законодательством об охране труда.</w:t>
      </w:r>
    </w:p>
    <w:p w:rsidR="00D355DD" w:rsidRDefault="00D355DD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помимо обязанностей, указанных в части первой настоящей статьи, несет </w:t>
      </w:r>
      <w:r w:rsidRPr="00511C4A"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по выполнению норм и обязательств по охране труда, предусмотренных коллективным договором, соглашением, трудовым договором, правилами внутреннего трудового распорядка, функциональными (должностными) обязанностями;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нанимателя;</w:t>
      </w:r>
    </w:p>
    <w:p w:rsidR="00D355DD" w:rsidRDefault="00511C4A" w:rsidP="00D355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355DD">
        <w:rPr>
          <w:rFonts w:ascii="Times New Roman" w:hAnsi="Times New Roman" w:cs="Times New Roman"/>
          <w:color w:val="000000"/>
          <w:sz w:val="24"/>
          <w:szCs w:val="24"/>
        </w:rPr>
        <w:t>по оказанию содействия и сотрудничеству с нанимателем в деле обеспечения здоровых и безопасных условий труда, немедленному извещению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DF69B5" w:rsidRPr="00DF69B5" w:rsidRDefault="00DF69B5" w:rsidP="00DF69B5">
      <w:pPr>
        <w:autoSpaceDE w:val="0"/>
        <w:autoSpaceDN w:val="0"/>
        <w:adjustRightInd w:val="0"/>
        <w:spacing w:before="240"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Согласно п.1.1 Указа Президента Республики Беларусь от 6 июля 2005 г. № 314 </w:t>
      </w:r>
      <w:r w:rsidRPr="0062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F6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некоторых мерах по защите прав граждан, выполняющих работу по гражданско-правовым и трудовым договорам</w:t>
      </w:r>
      <w:r w:rsidRPr="0062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установлено</w:t>
      </w:r>
      <w:r w:rsidRPr="00DF6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что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69B5">
        <w:rPr>
          <w:rFonts w:ascii="Times New Roman" w:hAnsi="Times New Roman" w:cs="Times New Roman"/>
          <w:bCs/>
          <w:color w:val="000000"/>
          <w:sz w:val="24"/>
          <w:szCs w:val="24"/>
        </w:rPr>
        <w:t>в целях обеспечения своевременного расчета с гражданами за выполненную работу, оказанную услугу и созданный объект интеллектуальной собственности по гражданско-правовым договорам и защиты их отдельных социально-трудовых прав:</w:t>
      </w:r>
    </w:p>
    <w:p w:rsidR="00DF69B5" w:rsidRDefault="00DF69B5" w:rsidP="00DF69B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_1_1_ПП_1_1_1CN__underpoint_1_1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юридические лица и индивидуальные предприниматели, предоставляющие работу гражданам по гражданско-правовым договорам, предметом которых является выполнение работ, оказание услуг и создание объектов интеллектуальной собственности (далее – гражданско-правовые договоры), обязаны заключать с ними указанные договоры в письменной форме и определять в этих договорах кроме условий, установленных законодательством, следующие существенные условия:</w:t>
      </w:r>
    </w:p>
    <w:p w:rsidR="00DF69B5" w:rsidRDefault="00DF69B5" w:rsidP="00DF69B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 расчета сторон по гражданско-правовым договорам, включая суммы, подлежащие выплате;</w:t>
      </w:r>
    </w:p>
    <w:p w:rsidR="00DF69B5" w:rsidRDefault="00DF69B5" w:rsidP="00DF69B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обязательство заказчика – юридического лица или индивидуального предпринимателя, предоставляющего работу гражданам по гражданско-правовым договорам (далее – заказчик), по уплате за них в установленном порядке обязательных страховых взносов на государственное социальное страхование в бюджет государственного внебюджетного фонда социальной защиты населения Республики Беларусь;</w:t>
      </w:r>
    </w:p>
    <w:p w:rsidR="00DF69B5" w:rsidRDefault="00DF69B5" w:rsidP="00DF69B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сторон по обеспечению безопасных условий работы исходя из обязанностей сторон гражданско-правового договора, перечисленных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и ответственность за их невыполнение;</w:t>
      </w:r>
    </w:p>
    <w:p w:rsidR="00DF69B5" w:rsidRDefault="00DF69B5" w:rsidP="00DF69B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 досрочного расторжения гражданско-правового договора;</w:t>
      </w:r>
    </w:p>
    <w:p w:rsidR="00DF69B5" w:rsidRDefault="00DF69B5" w:rsidP="00DF69B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за неисполнение заказчиком обязательств по оплате выполненной работы, оказанной услуги либо созданного объекта интеллектуальной собственности в виде неустойки в размере не менее 0,15 процента невыплаченной суммы за каждый день просрочки;</w:t>
      </w:r>
    </w:p>
    <w:p w:rsidR="00DF69B5" w:rsidRDefault="00DF69B5" w:rsidP="00DF69B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обязательство заказчика по уплате страховых взносов по обязательному страхованию от несчастных случаев на производстве и профессиональных заболеваний, если выполнение работ, оказание услуг, создание объектов интеллектуальной собственности по заключенным им гражданско-правовым договорам с гражданами осуществляется в местах, предоставленных заказчиком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9B5" w:rsidRDefault="00DF69B5" w:rsidP="00DF69B5">
      <w:pPr>
        <w:ind w:left="-142" w:firstLine="142"/>
      </w:pPr>
      <w:bookmarkStart w:id="25" w:name="_GoBack"/>
      <w:bookmarkEnd w:id="25"/>
    </w:p>
    <w:sectPr w:rsidR="00DF69B5" w:rsidSect="00D355DD">
      <w:pgSz w:w="12240" w:h="15840"/>
      <w:pgMar w:top="1134" w:right="474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DD"/>
    <w:rsid w:val="001C38B5"/>
    <w:rsid w:val="002B0C92"/>
    <w:rsid w:val="002D360B"/>
    <w:rsid w:val="002E5510"/>
    <w:rsid w:val="00511C4A"/>
    <w:rsid w:val="00624CD9"/>
    <w:rsid w:val="006862D6"/>
    <w:rsid w:val="007F75D1"/>
    <w:rsid w:val="00D355DD"/>
    <w:rsid w:val="00D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5A26-9CEB-4CC9-9C7F-C52C694A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CPI#L#&amp;Point=1&amp;UnderPoint=1.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NCPI#L#&amp;Point=1&amp;UnderPoint=1.3" TargetMode="External"/><Relationship Id="rId5" Type="http://schemas.openxmlformats.org/officeDocument/2006/relationships/hyperlink" Target="file:///D:\&#1056;&#1072;&#1082;&#1077;&#1094;&#1082;&#1072;&#1103;\&#1044;&#1086;&#1082;&#1091;&#1084;&#1077;&#1085;&#1090;&#1099;\NCP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F40B-3B7D-4B0E-939D-823E27C2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2023-10-18T08:46:00Z</cp:lastPrinted>
  <dcterms:created xsi:type="dcterms:W3CDTF">2023-10-18T06:58:00Z</dcterms:created>
  <dcterms:modified xsi:type="dcterms:W3CDTF">2023-10-18T08:52:00Z</dcterms:modified>
</cp:coreProperties>
</file>