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722" w:rsidRDefault="00D96722" w:rsidP="00D96722">
      <w:pPr>
        <w:tabs>
          <w:tab w:val="left" w:pos="0"/>
          <w:tab w:val="left" w:pos="4536"/>
          <w:tab w:val="left" w:pos="6804"/>
        </w:tabs>
        <w:jc w:val="center"/>
        <w:rPr>
          <w:b/>
          <w:sz w:val="32"/>
          <w:szCs w:val="32"/>
        </w:rPr>
      </w:pPr>
      <w:r w:rsidRPr="00A1738F">
        <w:rPr>
          <w:b/>
          <w:sz w:val="32"/>
          <w:szCs w:val="32"/>
        </w:rPr>
        <w:t>МЕТОДИЧЕСКИЕ РЕКОМЕНДАЦИИ</w:t>
      </w:r>
    </w:p>
    <w:p w:rsidR="00D96722" w:rsidRPr="00A1738F" w:rsidRDefault="00D96722" w:rsidP="00D96722">
      <w:pPr>
        <w:tabs>
          <w:tab w:val="left" w:pos="0"/>
          <w:tab w:val="left" w:pos="4536"/>
          <w:tab w:val="left" w:pos="6804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МИНИСТЕРСТВА АНТИМОНОПОЛЬНОГО РЕГУЛИРОВАНИЯ И ТОРГОВЛИ РЕСПУБЛИКИ БЕЛАРУСЬ</w:t>
      </w:r>
    </w:p>
    <w:p w:rsidR="00D96722" w:rsidRPr="00A1738F" w:rsidRDefault="00D96722" w:rsidP="00D96722">
      <w:pPr>
        <w:spacing w:line="280" w:lineRule="exact"/>
        <w:jc w:val="center"/>
        <w:rPr>
          <w:b/>
          <w:sz w:val="32"/>
          <w:szCs w:val="32"/>
        </w:rPr>
      </w:pPr>
    </w:p>
    <w:p w:rsidR="00D96722" w:rsidRDefault="00D96722" w:rsidP="00D96722">
      <w:pPr>
        <w:jc w:val="center"/>
        <w:rPr>
          <w:sz w:val="32"/>
          <w:szCs w:val="32"/>
        </w:rPr>
      </w:pPr>
      <w:r w:rsidRPr="00A1738F">
        <w:rPr>
          <w:sz w:val="32"/>
          <w:szCs w:val="32"/>
        </w:rPr>
        <w:t>Порядок действий субъекта хозяйствования</w:t>
      </w:r>
    </w:p>
    <w:p w:rsidR="00D96722" w:rsidRDefault="00D96722" w:rsidP="00D96722">
      <w:pPr>
        <w:jc w:val="center"/>
        <w:rPr>
          <w:b/>
          <w:sz w:val="32"/>
          <w:szCs w:val="32"/>
          <w:u w:val="single"/>
        </w:rPr>
      </w:pPr>
      <w:r w:rsidRPr="00A1738F">
        <w:rPr>
          <w:sz w:val="32"/>
          <w:szCs w:val="32"/>
        </w:rPr>
        <w:t xml:space="preserve"> </w:t>
      </w:r>
      <w:r w:rsidRPr="00A1738F">
        <w:rPr>
          <w:b/>
          <w:sz w:val="32"/>
          <w:szCs w:val="32"/>
          <w:u w:val="single"/>
        </w:rPr>
        <w:t>при организации розничной торговли в торговом объекте</w:t>
      </w:r>
    </w:p>
    <w:p w:rsidR="00D96722" w:rsidRPr="00A1738F" w:rsidRDefault="00D96722" w:rsidP="00D96722">
      <w:pPr>
        <w:jc w:val="center"/>
        <w:rPr>
          <w:sz w:val="32"/>
          <w:szCs w:val="32"/>
        </w:rPr>
      </w:pPr>
      <w:r w:rsidRPr="00A1738F">
        <w:rPr>
          <w:sz w:val="32"/>
          <w:szCs w:val="32"/>
        </w:rPr>
        <w:t xml:space="preserve"> в соответствии с нормами</w:t>
      </w:r>
    </w:p>
    <w:p w:rsidR="00D96722" w:rsidRPr="00A1738F" w:rsidRDefault="00D96722" w:rsidP="00D96722">
      <w:pPr>
        <w:jc w:val="center"/>
        <w:rPr>
          <w:sz w:val="32"/>
          <w:szCs w:val="32"/>
        </w:rPr>
      </w:pPr>
      <w:r w:rsidRPr="00A1738F">
        <w:rPr>
          <w:sz w:val="32"/>
          <w:szCs w:val="32"/>
        </w:rPr>
        <w:t xml:space="preserve"> Декрета Президента Республики Беларусь от 23 ноября 2017 г. № 7 </w:t>
      </w:r>
    </w:p>
    <w:p w:rsidR="00D96722" w:rsidRPr="00A1738F" w:rsidRDefault="00D96722" w:rsidP="00D96722">
      <w:pPr>
        <w:jc w:val="center"/>
        <w:rPr>
          <w:sz w:val="32"/>
          <w:szCs w:val="32"/>
        </w:rPr>
      </w:pPr>
      <w:r w:rsidRPr="00A1738F">
        <w:rPr>
          <w:sz w:val="32"/>
          <w:szCs w:val="32"/>
        </w:rPr>
        <w:t>«О развитии предпринимательства»</w:t>
      </w:r>
    </w:p>
    <w:p w:rsidR="00D96722" w:rsidRDefault="00D96722" w:rsidP="00D96722">
      <w:pPr>
        <w:jc w:val="center"/>
        <w:rPr>
          <w:sz w:val="30"/>
          <w:szCs w:val="30"/>
        </w:rPr>
      </w:pPr>
      <w:r>
        <w:rPr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39E56" wp14:editId="484E0004">
                <wp:simplePos x="0" y="0"/>
                <wp:positionH relativeFrom="column">
                  <wp:posOffset>-704850</wp:posOffset>
                </wp:positionH>
                <wp:positionV relativeFrom="paragraph">
                  <wp:posOffset>168910</wp:posOffset>
                </wp:positionV>
                <wp:extent cx="7559040" cy="22860"/>
                <wp:effectExtent l="0" t="0" r="22860" b="3429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59040" cy="2286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5.5pt,13.3pt" to="539.7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m4CAIAACcEAAAOAAAAZHJzL2Uyb0RvYy54bWysU0uO1DAQ3SNxB8t7OukW8yHq9CxmNGwQ&#10;tPgcwOPY3Rb+yTad9A5YI/URuAILkEYaZs6Q3Iiyk06P+EgIsXFcrqpX9V5V5meNkmjDnBdGl3g6&#10;yTFimppK6FWJ37y+fHSKkQ9EV0QazUq8ZR6fLR4+mNe2YDOzNrJiDgGI9kVtS7wOwRZZ5umaKeIn&#10;xjINTm6cIgFMt8oqR2pAVzKb5flxVhtXWWco8x5eL3onXiR8zhkNLzj3LCBZYugtpNOl8yqe2WJO&#10;ipUjdi3o0Ab5hy4UERqKjlAXJBD0zolfoJSgznjDw4QalRnOBWWJA7CZ5j+xebUmliUuII63o0z+&#10;/8HS55ulQ6KC2WGkiYIRtZ+7992u/d5+6Xao+9Detd/ar+11e9tedx/hftN9gnt0tjfD8w5No5K1&#10;9QUAnuulGyxvly7K0nCn4hcIoyapvx3VZ01AFB5Pjo6e5I9hSBR8s9npcZpOdki2zoenzCgULyWW&#10;QkdxSEE2z3yAghC6D4nPUqMaaM1O8jyFeSNFdSmkjM60YOxcOrQhsBqhSQQA4V4UWFIDbKTVE0m3&#10;sJWsx3/JOEgHrU/7AnFpD5jV2z2m1BAZUzhUH5OGrv6UNMTGNJYW+W8Tx+hU0egwJiqhjftdqwf6&#10;vI/fs+65RtpXptqmsSY5YBuT3sOfE9f9vp3SD//34gcAAAD//wMAUEsDBBQABgAIAAAAIQDTZQNE&#10;3gAAAAsBAAAPAAAAZHJzL2Rvd25yZXYueG1sTI/NTsMwEITvSLyDtUjcWjspSiHEqSqkPkALEuLm&#10;2psfiNeR7TTp2+Oe4Dia0cw31W6xA7ugD70jCdlaAEPSzvTUSvh4P6yegYWoyKjBEUq4YoBdfX9X&#10;qdK4mY54OcWWpRIKpZLQxTiWnAfdoVVh7Uak5DXOWxWT9C03Xs2p3A48F6LgVvWUFjo14luH+uc0&#10;WQlfYh6mb90c9EZdP+m4t1vfWCkfH5b9K7CIS/wLww0/oUOdmM5uIhPYIGGVZVk6EyXkRQHslhDb&#10;lydgZwkbkQOvK/7/Q/0LAAD//wMAUEsBAi0AFAAGAAgAAAAhALaDOJL+AAAA4QEAABMAAAAAAAAA&#10;AAAAAAAAAAAAAFtDb250ZW50X1R5cGVzXS54bWxQSwECLQAUAAYACAAAACEAOP0h/9YAAACUAQAA&#10;CwAAAAAAAAAAAAAAAAAvAQAAX3JlbHMvLnJlbHNQSwECLQAUAAYACAAAACEAT0FZuAgCAAAnBAAA&#10;DgAAAAAAAAAAAAAAAAAuAgAAZHJzL2Uyb0RvYy54bWxQSwECLQAUAAYACAAAACEA02UDRN4AAAAL&#10;AQAADwAAAAAAAAAAAAAAAABiBAAAZHJzL2Rvd25yZXYueG1sUEsFBgAAAAAEAAQA8wAAAG0FAAAA&#10;AA==&#10;" strokecolor="black [3213]" strokeweight="1pt"/>
            </w:pict>
          </mc:Fallback>
        </mc:AlternateContent>
      </w:r>
    </w:p>
    <w:p w:rsidR="00D96722" w:rsidRDefault="00D96722" w:rsidP="00D96722">
      <w:pPr>
        <w:jc w:val="center"/>
        <w:rPr>
          <w:sz w:val="30"/>
          <w:szCs w:val="30"/>
        </w:rPr>
      </w:pPr>
    </w:p>
    <w:p w:rsidR="00D96722" w:rsidRPr="00A1738F" w:rsidRDefault="00D96722" w:rsidP="00D96722">
      <w:pPr>
        <w:pStyle w:val="a3"/>
        <w:numPr>
          <w:ilvl w:val="0"/>
          <w:numId w:val="1"/>
        </w:numPr>
        <w:ind w:left="709" w:hanging="709"/>
        <w:jc w:val="both"/>
        <w:rPr>
          <w:b/>
          <w:bCs/>
          <w:color w:val="000000"/>
          <w:sz w:val="30"/>
          <w:szCs w:val="30"/>
        </w:rPr>
      </w:pPr>
      <w:r w:rsidRPr="00A1738F">
        <w:rPr>
          <w:b/>
          <w:bCs/>
          <w:color w:val="000000"/>
          <w:sz w:val="30"/>
          <w:szCs w:val="30"/>
        </w:rPr>
        <w:t xml:space="preserve">Создание юридического лица или регистрация в качестве </w:t>
      </w:r>
      <w:r>
        <w:rPr>
          <w:b/>
          <w:bCs/>
          <w:color w:val="000000"/>
          <w:sz w:val="30"/>
          <w:szCs w:val="30"/>
        </w:rPr>
        <w:t>индивидуального предпринимателя</w:t>
      </w:r>
    </w:p>
    <w:p w:rsidR="00D96722" w:rsidRPr="00904128" w:rsidRDefault="00D96722" w:rsidP="00D96722">
      <w:pPr>
        <w:ind w:firstLine="709"/>
        <w:jc w:val="both"/>
        <w:rPr>
          <w:bCs/>
          <w:color w:val="000000"/>
          <w:sz w:val="30"/>
          <w:szCs w:val="30"/>
        </w:rPr>
      </w:pPr>
    </w:p>
    <w:p w:rsidR="00D96722" w:rsidRPr="00122BB2" w:rsidRDefault="00D96722" w:rsidP="00D96722">
      <w:pPr>
        <w:spacing w:line="280" w:lineRule="exact"/>
        <w:ind w:firstLine="709"/>
        <w:jc w:val="both"/>
        <w:rPr>
          <w:bCs/>
          <w:i/>
          <w:color w:val="000000"/>
          <w:sz w:val="28"/>
          <w:szCs w:val="28"/>
        </w:rPr>
      </w:pPr>
      <w:proofErr w:type="spellStart"/>
      <w:r w:rsidRPr="00122BB2">
        <w:rPr>
          <w:bCs/>
          <w:i/>
          <w:color w:val="000000"/>
          <w:sz w:val="28"/>
          <w:szCs w:val="28"/>
        </w:rPr>
        <w:t>Справочно</w:t>
      </w:r>
      <w:proofErr w:type="spellEnd"/>
      <w:r w:rsidRPr="00122BB2">
        <w:rPr>
          <w:bCs/>
          <w:i/>
          <w:color w:val="000000"/>
          <w:sz w:val="28"/>
          <w:szCs w:val="28"/>
        </w:rPr>
        <w:t>: порядок регистрации определен Декретом Президента Республики Беларусь от 16 января 2009 г. №1 «О государственной регистрации и ликвидации (прекращении деятельн</w:t>
      </w:r>
      <w:r>
        <w:rPr>
          <w:bCs/>
          <w:i/>
          <w:color w:val="000000"/>
          <w:sz w:val="28"/>
          <w:szCs w:val="28"/>
        </w:rPr>
        <w:t>ости) субъектов хозяйствования».</w:t>
      </w:r>
    </w:p>
    <w:p w:rsidR="00D96722" w:rsidRPr="00193164" w:rsidRDefault="00D96722" w:rsidP="00D96722">
      <w:pPr>
        <w:spacing w:line="280" w:lineRule="exact"/>
        <w:ind w:firstLine="709"/>
        <w:jc w:val="both"/>
        <w:rPr>
          <w:bCs/>
          <w:i/>
          <w:color w:val="000000"/>
          <w:sz w:val="30"/>
          <w:szCs w:val="30"/>
        </w:rPr>
      </w:pPr>
      <w:r w:rsidRPr="00193164">
        <w:rPr>
          <w:bCs/>
          <w:i/>
          <w:color w:val="000000"/>
          <w:sz w:val="30"/>
          <w:szCs w:val="30"/>
        </w:rPr>
        <w:t xml:space="preserve"> </w:t>
      </w:r>
    </w:p>
    <w:p w:rsidR="00D96722" w:rsidRDefault="00D96722" w:rsidP="00D96722">
      <w:pPr>
        <w:pStyle w:val="a3"/>
        <w:numPr>
          <w:ilvl w:val="0"/>
          <w:numId w:val="1"/>
        </w:numPr>
        <w:ind w:left="709" w:hanging="709"/>
        <w:jc w:val="both"/>
        <w:rPr>
          <w:iCs/>
          <w:color w:val="000000"/>
          <w:sz w:val="30"/>
          <w:szCs w:val="30"/>
        </w:rPr>
      </w:pPr>
      <w:r w:rsidRPr="00122BB2">
        <w:rPr>
          <w:b/>
          <w:bCs/>
          <w:color w:val="000000"/>
          <w:sz w:val="30"/>
          <w:szCs w:val="30"/>
        </w:rPr>
        <w:t>Выбор</w:t>
      </w:r>
      <w:r w:rsidRPr="00122BB2">
        <w:rPr>
          <w:bCs/>
          <w:color w:val="000000"/>
          <w:sz w:val="30"/>
          <w:szCs w:val="30"/>
        </w:rPr>
        <w:t xml:space="preserve"> в определенном населенном пункте либо за его пределами </w:t>
      </w:r>
      <w:r w:rsidRPr="00122BB2">
        <w:rPr>
          <w:b/>
          <w:bCs/>
          <w:color w:val="000000"/>
          <w:sz w:val="30"/>
          <w:szCs w:val="30"/>
        </w:rPr>
        <w:t xml:space="preserve">помещения (места) для размещения торгового объекта </w:t>
      </w:r>
      <w:r w:rsidRPr="00122BB2">
        <w:rPr>
          <w:b/>
          <w:iCs/>
          <w:color w:val="000000"/>
          <w:sz w:val="30"/>
          <w:szCs w:val="30"/>
        </w:rPr>
        <w:t xml:space="preserve">и </w:t>
      </w:r>
      <w:r w:rsidRPr="00122BB2">
        <w:rPr>
          <w:b/>
          <w:bCs/>
          <w:color w:val="000000"/>
          <w:sz w:val="30"/>
          <w:szCs w:val="30"/>
        </w:rPr>
        <w:t>получение права на пользование (владение) помещением (земельным участком)</w:t>
      </w:r>
      <w:r w:rsidRPr="00122BB2">
        <w:rPr>
          <w:bCs/>
          <w:color w:val="000000"/>
          <w:sz w:val="30"/>
          <w:szCs w:val="30"/>
        </w:rPr>
        <w:t xml:space="preserve"> </w:t>
      </w:r>
      <w:r w:rsidRPr="00122BB2">
        <w:rPr>
          <w:iCs/>
          <w:color w:val="000000"/>
          <w:sz w:val="30"/>
          <w:szCs w:val="30"/>
        </w:rPr>
        <w:t>(приобретение в собственность, аренда или безвозмездное пользован</w:t>
      </w:r>
      <w:r>
        <w:rPr>
          <w:iCs/>
          <w:color w:val="000000"/>
          <w:sz w:val="30"/>
          <w:szCs w:val="30"/>
        </w:rPr>
        <w:t>ие)</w:t>
      </w:r>
    </w:p>
    <w:p w:rsidR="00D96722" w:rsidRPr="00122BB2" w:rsidRDefault="00D96722" w:rsidP="00D96722">
      <w:pPr>
        <w:pStyle w:val="a3"/>
        <w:ind w:left="709"/>
        <w:jc w:val="both"/>
        <w:rPr>
          <w:iCs/>
          <w:color w:val="000000"/>
          <w:sz w:val="30"/>
          <w:szCs w:val="30"/>
        </w:rPr>
      </w:pPr>
    </w:p>
    <w:p w:rsidR="00D96722" w:rsidRPr="00122BB2" w:rsidRDefault="00D96722" w:rsidP="00D96722">
      <w:pPr>
        <w:ind w:firstLine="709"/>
        <w:jc w:val="both"/>
        <w:rPr>
          <w:iCs/>
          <w:color w:val="000000"/>
          <w:sz w:val="28"/>
          <w:szCs w:val="28"/>
        </w:rPr>
      </w:pPr>
      <w:r w:rsidRPr="00122BB2">
        <w:rPr>
          <w:iCs/>
          <w:color w:val="000000"/>
          <w:sz w:val="28"/>
          <w:szCs w:val="28"/>
        </w:rPr>
        <w:t xml:space="preserve">При этом </w:t>
      </w:r>
      <w:r w:rsidRPr="00122BB2">
        <w:rPr>
          <w:b/>
          <w:iCs/>
          <w:color w:val="000000"/>
          <w:sz w:val="28"/>
          <w:szCs w:val="28"/>
        </w:rPr>
        <w:t>стационарные торговые объекты создаются</w:t>
      </w:r>
      <w:r w:rsidRPr="00122BB2">
        <w:rPr>
          <w:iCs/>
          <w:color w:val="000000"/>
          <w:sz w:val="28"/>
          <w:szCs w:val="28"/>
        </w:rPr>
        <w:t xml:space="preserve"> </w:t>
      </w:r>
      <w:r w:rsidRPr="00122BB2">
        <w:rPr>
          <w:b/>
          <w:iCs/>
          <w:color w:val="000000"/>
          <w:sz w:val="28"/>
          <w:szCs w:val="28"/>
        </w:rPr>
        <w:t>вне зависимости от наличия таких объектов на схемах</w:t>
      </w:r>
      <w:r w:rsidRPr="00122BB2">
        <w:rPr>
          <w:iCs/>
          <w:color w:val="000000"/>
          <w:sz w:val="28"/>
          <w:szCs w:val="28"/>
        </w:rPr>
        <w:t xml:space="preserve"> размещения стационарных торговых объектов, объектов общественного питания, торговых центров, рынков.</w:t>
      </w:r>
    </w:p>
    <w:p w:rsidR="00D96722" w:rsidRPr="00122BB2" w:rsidRDefault="00D96722" w:rsidP="00D96722">
      <w:pPr>
        <w:ind w:firstLine="709"/>
        <w:jc w:val="both"/>
        <w:rPr>
          <w:iCs/>
          <w:color w:val="000000"/>
          <w:sz w:val="28"/>
          <w:szCs w:val="28"/>
        </w:rPr>
      </w:pPr>
    </w:p>
    <w:p w:rsidR="00D96722" w:rsidRPr="00122BB2" w:rsidRDefault="00D96722" w:rsidP="00D96722">
      <w:pPr>
        <w:spacing w:line="280" w:lineRule="exact"/>
        <w:ind w:firstLine="709"/>
        <w:jc w:val="both"/>
        <w:rPr>
          <w:i/>
          <w:iCs/>
          <w:color w:val="000000"/>
          <w:sz w:val="28"/>
          <w:szCs w:val="28"/>
        </w:rPr>
      </w:pPr>
      <w:proofErr w:type="spellStart"/>
      <w:proofErr w:type="gramStart"/>
      <w:r w:rsidRPr="00122BB2">
        <w:rPr>
          <w:i/>
          <w:iCs/>
          <w:color w:val="000000"/>
          <w:sz w:val="28"/>
          <w:szCs w:val="28"/>
        </w:rPr>
        <w:t>Справочно</w:t>
      </w:r>
      <w:proofErr w:type="spellEnd"/>
      <w:r w:rsidRPr="00122BB2">
        <w:rPr>
          <w:i/>
          <w:iCs/>
          <w:color w:val="000000"/>
          <w:sz w:val="28"/>
          <w:szCs w:val="28"/>
        </w:rPr>
        <w:t>:</w:t>
      </w:r>
      <w:r>
        <w:rPr>
          <w:i/>
          <w:iCs/>
          <w:color w:val="000000"/>
          <w:sz w:val="28"/>
          <w:szCs w:val="28"/>
        </w:rPr>
        <w:t xml:space="preserve"> в</w:t>
      </w:r>
      <w:r w:rsidRPr="00122BB2">
        <w:rPr>
          <w:bCs/>
          <w:i/>
          <w:color w:val="000000"/>
          <w:sz w:val="28"/>
          <w:szCs w:val="28"/>
        </w:rPr>
        <w:t>месте с тем, в соответствии с Законом Республики Беларусь от 8</w:t>
      </w:r>
      <w:r>
        <w:rPr>
          <w:bCs/>
          <w:i/>
          <w:color w:val="000000"/>
          <w:sz w:val="28"/>
          <w:szCs w:val="28"/>
        </w:rPr>
        <w:t xml:space="preserve"> </w:t>
      </w:r>
      <w:r w:rsidRPr="00122BB2">
        <w:rPr>
          <w:bCs/>
          <w:i/>
          <w:color w:val="000000"/>
          <w:sz w:val="28"/>
          <w:szCs w:val="28"/>
        </w:rPr>
        <w:t>января 2014 года «О государственном регулировании торговли и общественного питания в Республике Беларусь» (далее – Закон)</w:t>
      </w:r>
      <w:r w:rsidRPr="00122BB2">
        <w:rPr>
          <w:b/>
          <w:bCs/>
          <w:i/>
          <w:color w:val="000000"/>
          <w:sz w:val="28"/>
          <w:szCs w:val="28"/>
        </w:rPr>
        <w:t xml:space="preserve"> размещение нестационарных торговых объектов</w:t>
      </w:r>
      <w:r w:rsidRPr="00122BB2">
        <w:rPr>
          <w:bCs/>
          <w:i/>
          <w:color w:val="000000"/>
          <w:sz w:val="28"/>
          <w:szCs w:val="28"/>
        </w:rPr>
        <w:t xml:space="preserve"> на землях общего пользования населенных пунктов, садоводческих товариществ, дачных кооперативов, в капитальных строениях (зданиях, сооружениях), находящихся в государственной собственности, </w:t>
      </w:r>
      <w:r w:rsidRPr="00122BB2">
        <w:rPr>
          <w:b/>
          <w:bCs/>
          <w:i/>
          <w:color w:val="000000"/>
          <w:sz w:val="28"/>
          <w:szCs w:val="28"/>
        </w:rPr>
        <w:t>осуществляется в соответствии с перечнями мест размещения нестационарных торговых объектов</w:t>
      </w:r>
      <w:proofErr w:type="gramEnd"/>
      <w:r w:rsidRPr="00122BB2">
        <w:rPr>
          <w:bCs/>
          <w:i/>
          <w:color w:val="000000"/>
          <w:sz w:val="28"/>
          <w:szCs w:val="28"/>
        </w:rPr>
        <w:t xml:space="preserve">, </w:t>
      </w:r>
      <w:proofErr w:type="gramStart"/>
      <w:r w:rsidRPr="00122BB2">
        <w:rPr>
          <w:bCs/>
          <w:i/>
          <w:color w:val="000000"/>
          <w:sz w:val="28"/>
          <w:szCs w:val="28"/>
        </w:rPr>
        <w:t>объектов общественного питания, разработанными и утвержденными городскими (включая Минский городской), районными исполнительными комитетами, которые размещаются на официальных сайтах исполкомов, утвердивших эти перечни, в глобальной компьютерной сети Интернет.</w:t>
      </w:r>
      <w:proofErr w:type="gramEnd"/>
    </w:p>
    <w:p w:rsidR="00D96722" w:rsidRPr="00122BB2" w:rsidRDefault="00D96722" w:rsidP="00D96722">
      <w:pPr>
        <w:spacing w:line="280" w:lineRule="exact"/>
        <w:ind w:firstLine="709"/>
        <w:jc w:val="both"/>
        <w:rPr>
          <w:bCs/>
          <w:i/>
          <w:color w:val="000000"/>
          <w:sz w:val="28"/>
          <w:szCs w:val="28"/>
        </w:rPr>
      </w:pPr>
    </w:p>
    <w:p w:rsidR="00D96722" w:rsidRPr="00C72F6A" w:rsidRDefault="00D96722" w:rsidP="00D96722">
      <w:pPr>
        <w:pStyle w:val="a3"/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b/>
          <w:bCs/>
          <w:iCs/>
          <w:color w:val="000000"/>
          <w:sz w:val="30"/>
          <w:szCs w:val="30"/>
        </w:rPr>
      </w:pPr>
      <w:r w:rsidRPr="00C72F6A">
        <w:rPr>
          <w:b/>
          <w:bCs/>
          <w:color w:val="000000"/>
          <w:sz w:val="30"/>
          <w:szCs w:val="30"/>
        </w:rPr>
        <w:t xml:space="preserve">Проведение переустройства (перепланировки и т.д.) помещения для организации работы торгового объекта </w:t>
      </w:r>
      <w:r w:rsidRPr="00C72F6A">
        <w:rPr>
          <w:b/>
          <w:bCs/>
          <w:iCs/>
          <w:color w:val="000000"/>
          <w:sz w:val="30"/>
          <w:szCs w:val="30"/>
        </w:rPr>
        <w:t>(при необходимости)</w:t>
      </w:r>
    </w:p>
    <w:p w:rsidR="00D96722" w:rsidRDefault="00D96722" w:rsidP="00D96722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  <w:lang w:eastAsia="be-BY"/>
        </w:rPr>
      </w:pPr>
    </w:p>
    <w:p w:rsidR="00D96722" w:rsidRPr="007103DA" w:rsidRDefault="00D96722" w:rsidP="00D96722">
      <w:pPr>
        <w:autoSpaceDE w:val="0"/>
        <w:autoSpaceDN w:val="0"/>
        <w:adjustRightInd w:val="0"/>
        <w:ind w:firstLine="709"/>
        <w:jc w:val="both"/>
        <w:rPr>
          <w:b/>
          <w:bCs/>
          <w:i/>
          <w:sz w:val="28"/>
          <w:szCs w:val="28"/>
          <w:lang w:val="be-BY" w:eastAsia="be-BY"/>
        </w:rPr>
      </w:pPr>
      <w:r w:rsidRPr="007103DA">
        <w:rPr>
          <w:b/>
          <w:bCs/>
          <w:i/>
          <w:sz w:val="28"/>
          <w:szCs w:val="28"/>
          <w:lang w:eastAsia="be-BY"/>
        </w:rPr>
        <w:lastRenderedPageBreak/>
        <w:t>При этом д</w:t>
      </w:r>
      <w:r w:rsidRPr="007103DA">
        <w:rPr>
          <w:b/>
          <w:bCs/>
          <w:i/>
          <w:sz w:val="28"/>
          <w:szCs w:val="28"/>
          <w:lang w:val="be-BY" w:eastAsia="be-BY"/>
        </w:rPr>
        <w:t xml:space="preserve">опускается </w:t>
      </w:r>
      <w:r w:rsidRPr="007103DA">
        <w:rPr>
          <w:b/>
          <w:bCs/>
          <w:i/>
          <w:sz w:val="28"/>
          <w:szCs w:val="28"/>
          <w:lang w:eastAsia="be-BY"/>
        </w:rPr>
        <w:t xml:space="preserve">использование </w:t>
      </w:r>
      <w:r w:rsidRPr="007103DA">
        <w:rPr>
          <w:b/>
          <w:bCs/>
          <w:i/>
          <w:sz w:val="28"/>
          <w:szCs w:val="28"/>
          <w:lang w:val="be-BY" w:eastAsia="be-BY"/>
        </w:rPr>
        <w:t>объектов недвижимого имущества:</w:t>
      </w:r>
    </w:p>
    <w:p w:rsidR="00D96722" w:rsidRDefault="00D96722" w:rsidP="00D96722">
      <w:pPr>
        <w:pStyle w:val="a3"/>
        <w:numPr>
          <w:ilvl w:val="0"/>
          <w:numId w:val="2"/>
        </w:numPr>
        <w:autoSpaceDE w:val="0"/>
        <w:autoSpaceDN w:val="0"/>
        <w:adjustRightInd w:val="0"/>
        <w:ind w:left="1276" w:hanging="567"/>
        <w:jc w:val="both"/>
        <w:rPr>
          <w:bCs/>
          <w:sz w:val="28"/>
          <w:szCs w:val="28"/>
          <w:lang w:val="be-BY" w:eastAsia="be-BY"/>
        </w:rPr>
      </w:pPr>
      <w:r w:rsidRPr="007103DA">
        <w:rPr>
          <w:bCs/>
          <w:i/>
          <w:sz w:val="28"/>
          <w:szCs w:val="28"/>
          <w:lang w:val="be-BY" w:eastAsia="be-BY"/>
        </w:rPr>
        <w:t>не соответствующих требованиям к их проектированию и строительству</w:t>
      </w:r>
      <w:r w:rsidRPr="007103DA">
        <w:rPr>
          <w:bCs/>
          <w:sz w:val="28"/>
          <w:szCs w:val="28"/>
          <w:lang w:val="be-BY" w:eastAsia="be-BY"/>
        </w:rPr>
        <w:t>, предусмотренным техническими нормативными правовыми актами, если на дату ввода в эксплуатацию такие объекты недвижимого имущества соответствовали заявленным требованиям;</w:t>
      </w:r>
    </w:p>
    <w:p w:rsidR="00D96722" w:rsidRPr="007103DA" w:rsidRDefault="00D96722" w:rsidP="00D96722">
      <w:pPr>
        <w:pStyle w:val="a3"/>
        <w:numPr>
          <w:ilvl w:val="0"/>
          <w:numId w:val="2"/>
        </w:numPr>
        <w:autoSpaceDE w:val="0"/>
        <w:autoSpaceDN w:val="0"/>
        <w:adjustRightInd w:val="0"/>
        <w:ind w:left="1276" w:hanging="567"/>
        <w:jc w:val="both"/>
        <w:rPr>
          <w:bCs/>
          <w:sz w:val="28"/>
          <w:szCs w:val="28"/>
          <w:lang w:val="be-BY" w:eastAsia="be-BY"/>
        </w:rPr>
      </w:pPr>
      <w:r w:rsidRPr="007103DA">
        <w:rPr>
          <w:bCs/>
          <w:i/>
          <w:sz w:val="28"/>
          <w:szCs w:val="28"/>
          <w:lang w:val="be-BY" w:eastAsia="be-BY"/>
        </w:rPr>
        <w:t xml:space="preserve">по назначению, отличному от назначения, указанного в документах Единого государственного </w:t>
      </w:r>
      <w:r>
        <w:fldChar w:fldCharType="begin"/>
      </w:r>
      <w:r>
        <w:instrText xml:space="preserve"> HYPERLINK "consultantplus://offline/ref=7BBC33CA185C69E5D5379543FB02AC252F1BBE5E56BE6C3EEE4940A9BD15C9F15610D65776D7A85E839C5C109BD8xBG" </w:instrText>
      </w:r>
      <w:r>
        <w:fldChar w:fldCharType="separate"/>
      </w:r>
      <w:r w:rsidRPr="007103DA">
        <w:rPr>
          <w:bCs/>
          <w:i/>
          <w:sz w:val="28"/>
          <w:szCs w:val="28"/>
          <w:lang w:val="be-BY" w:eastAsia="be-BY"/>
        </w:rPr>
        <w:t>регистра</w:t>
      </w:r>
      <w:r>
        <w:rPr>
          <w:bCs/>
          <w:i/>
          <w:sz w:val="28"/>
          <w:szCs w:val="28"/>
          <w:lang w:val="be-BY" w:eastAsia="be-BY"/>
        </w:rPr>
        <w:fldChar w:fldCharType="end"/>
      </w:r>
      <w:r w:rsidRPr="007103DA">
        <w:rPr>
          <w:bCs/>
          <w:i/>
          <w:sz w:val="28"/>
          <w:szCs w:val="28"/>
          <w:lang w:val="be-BY" w:eastAsia="be-BY"/>
        </w:rPr>
        <w:t xml:space="preserve"> недвижимого имущества</w:t>
      </w:r>
      <w:r w:rsidRPr="007103DA">
        <w:rPr>
          <w:bCs/>
          <w:sz w:val="28"/>
          <w:szCs w:val="28"/>
          <w:lang w:val="be-BY" w:eastAsia="be-BY"/>
        </w:rPr>
        <w:t>, прав на него и сделок с ним, если при этом не нарушаются права и законные интересы граждан и других субъектов хозяйствования.</w:t>
      </w:r>
    </w:p>
    <w:p w:rsidR="00D96722" w:rsidRDefault="00D96722" w:rsidP="00D96722">
      <w:pPr>
        <w:autoSpaceDE w:val="0"/>
        <w:autoSpaceDN w:val="0"/>
        <w:adjustRightInd w:val="0"/>
        <w:jc w:val="both"/>
        <w:rPr>
          <w:bCs/>
          <w:sz w:val="30"/>
          <w:szCs w:val="30"/>
          <w:lang w:val="be-BY" w:eastAsia="be-BY"/>
        </w:rPr>
      </w:pPr>
    </w:p>
    <w:p w:rsidR="00D96722" w:rsidRPr="00E95432" w:rsidRDefault="00D96722" w:rsidP="00D96722">
      <w:pPr>
        <w:pStyle w:val="a3"/>
        <w:numPr>
          <w:ilvl w:val="0"/>
          <w:numId w:val="1"/>
        </w:numPr>
        <w:ind w:left="709" w:hanging="709"/>
        <w:jc w:val="both"/>
        <w:rPr>
          <w:b/>
          <w:bCs/>
          <w:i/>
          <w:iCs/>
          <w:color w:val="000000"/>
          <w:sz w:val="30"/>
          <w:szCs w:val="30"/>
        </w:rPr>
      </w:pPr>
      <w:r w:rsidRPr="00E95432">
        <w:rPr>
          <w:b/>
          <w:bCs/>
          <w:color w:val="000000"/>
          <w:sz w:val="30"/>
          <w:szCs w:val="30"/>
        </w:rPr>
        <w:t>Оборудование системы видеонаблюдения в стационарных торговых объектах</w:t>
      </w:r>
    </w:p>
    <w:p w:rsidR="00D96722" w:rsidRPr="00E95432" w:rsidRDefault="00D96722" w:rsidP="00D96722">
      <w:pPr>
        <w:jc w:val="both"/>
        <w:rPr>
          <w:bCs/>
          <w:i/>
          <w:iCs/>
          <w:color w:val="000000"/>
          <w:sz w:val="30"/>
          <w:szCs w:val="30"/>
        </w:rPr>
      </w:pPr>
    </w:p>
    <w:p w:rsidR="00D96722" w:rsidRPr="002A5A68" w:rsidRDefault="00D96722" w:rsidP="00D96722">
      <w:pPr>
        <w:autoSpaceDE w:val="0"/>
        <w:autoSpaceDN w:val="0"/>
        <w:adjustRightInd w:val="0"/>
        <w:spacing w:line="280" w:lineRule="exact"/>
        <w:ind w:firstLine="731"/>
        <w:jc w:val="both"/>
        <w:rPr>
          <w:rFonts w:eastAsia="Calibri"/>
          <w:i/>
          <w:sz w:val="28"/>
          <w:szCs w:val="28"/>
        </w:rPr>
      </w:pPr>
      <w:proofErr w:type="spellStart"/>
      <w:r w:rsidRPr="002A5A68">
        <w:rPr>
          <w:rFonts w:eastAsia="Calibri"/>
          <w:i/>
          <w:sz w:val="28"/>
          <w:szCs w:val="28"/>
        </w:rPr>
        <w:t>Справочно</w:t>
      </w:r>
      <w:proofErr w:type="spellEnd"/>
      <w:r w:rsidRPr="002A5A68">
        <w:rPr>
          <w:rFonts w:eastAsia="Calibri"/>
          <w:i/>
          <w:sz w:val="28"/>
          <w:szCs w:val="28"/>
        </w:rPr>
        <w:t xml:space="preserve">: в соответствии с постановлением Совета Министров Республики Беларусь от 30 декабря 2013 г. № 1164 «Об утверждении критериев отнесения </w:t>
      </w:r>
      <w:proofErr w:type="gramStart"/>
      <w:r w:rsidRPr="002A5A68">
        <w:rPr>
          <w:rFonts w:eastAsia="Calibri"/>
          <w:i/>
          <w:sz w:val="28"/>
          <w:szCs w:val="28"/>
        </w:rPr>
        <w:t>объектов</w:t>
      </w:r>
      <w:proofErr w:type="gramEnd"/>
      <w:r w:rsidRPr="002A5A68">
        <w:rPr>
          <w:rFonts w:eastAsia="Calibri"/>
          <w:i/>
          <w:sz w:val="28"/>
          <w:szCs w:val="28"/>
        </w:rPr>
        <w:t xml:space="preserve"> к числу подлежащих обязательному оборудованию средствами системы видеонаблюдения за состоянием общественной безопасности» </w:t>
      </w:r>
      <w:r w:rsidRPr="002A5A68">
        <w:rPr>
          <w:rFonts w:eastAsia="Calibri"/>
          <w:b/>
          <w:i/>
          <w:sz w:val="28"/>
          <w:szCs w:val="28"/>
        </w:rPr>
        <w:t>объекты, на которых расположены  стационарные торговые объекты, подлежат обязательному оборудованию средствами системы видеонаблюдения</w:t>
      </w:r>
      <w:r w:rsidRPr="002A5A68">
        <w:rPr>
          <w:rFonts w:eastAsia="Calibri"/>
          <w:i/>
          <w:sz w:val="28"/>
          <w:szCs w:val="28"/>
        </w:rPr>
        <w:t>.</w:t>
      </w:r>
    </w:p>
    <w:p w:rsidR="00D96722" w:rsidRDefault="00D96722" w:rsidP="00D96722">
      <w:pPr>
        <w:autoSpaceDE w:val="0"/>
        <w:autoSpaceDN w:val="0"/>
        <w:adjustRightInd w:val="0"/>
        <w:spacing w:line="280" w:lineRule="exact"/>
        <w:ind w:firstLine="731"/>
        <w:jc w:val="both"/>
        <w:rPr>
          <w:rFonts w:eastAsia="Calibri"/>
          <w:i/>
          <w:sz w:val="30"/>
          <w:szCs w:val="30"/>
        </w:rPr>
      </w:pPr>
    </w:p>
    <w:p w:rsidR="00D96722" w:rsidRPr="00904128" w:rsidRDefault="00D96722" w:rsidP="00D96722">
      <w:pPr>
        <w:autoSpaceDE w:val="0"/>
        <w:autoSpaceDN w:val="0"/>
        <w:adjustRightInd w:val="0"/>
        <w:spacing w:line="280" w:lineRule="exact"/>
        <w:ind w:firstLine="731"/>
        <w:jc w:val="both"/>
        <w:rPr>
          <w:rFonts w:eastAsia="Calibri"/>
          <w:i/>
          <w:sz w:val="30"/>
          <w:szCs w:val="30"/>
        </w:rPr>
      </w:pPr>
    </w:p>
    <w:p w:rsidR="00D96722" w:rsidRPr="00332A12" w:rsidRDefault="00D96722" w:rsidP="00D96722">
      <w:pPr>
        <w:pStyle w:val="a3"/>
        <w:numPr>
          <w:ilvl w:val="0"/>
          <w:numId w:val="1"/>
        </w:numPr>
        <w:autoSpaceDE w:val="0"/>
        <w:autoSpaceDN w:val="0"/>
        <w:adjustRightInd w:val="0"/>
        <w:ind w:left="709" w:hanging="567"/>
        <w:jc w:val="both"/>
        <w:outlineLvl w:val="0"/>
        <w:rPr>
          <w:b/>
          <w:sz w:val="30"/>
          <w:szCs w:val="30"/>
        </w:rPr>
      </w:pPr>
      <w:r w:rsidRPr="00332A12">
        <w:rPr>
          <w:b/>
          <w:sz w:val="30"/>
          <w:szCs w:val="30"/>
        </w:rPr>
        <w:t>Разработка и утверждение ассортиментного перечня товаров для торгового объекта</w:t>
      </w:r>
    </w:p>
    <w:p w:rsidR="00D96722" w:rsidRDefault="00D96722" w:rsidP="00D96722">
      <w:pPr>
        <w:autoSpaceDE w:val="0"/>
        <w:autoSpaceDN w:val="0"/>
        <w:adjustRightInd w:val="0"/>
        <w:spacing w:line="280" w:lineRule="exact"/>
        <w:ind w:firstLine="731"/>
        <w:jc w:val="both"/>
        <w:rPr>
          <w:rFonts w:eastAsia="Calibri"/>
          <w:i/>
          <w:sz w:val="30"/>
          <w:szCs w:val="30"/>
        </w:rPr>
      </w:pPr>
    </w:p>
    <w:p w:rsidR="00D96722" w:rsidRPr="002A5A68" w:rsidRDefault="00D96722" w:rsidP="00D96722">
      <w:pPr>
        <w:autoSpaceDE w:val="0"/>
        <w:autoSpaceDN w:val="0"/>
        <w:adjustRightInd w:val="0"/>
        <w:spacing w:line="280" w:lineRule="exact"/>
        <w:ind w:firstLine="731"/>
        <w:jc w:val="both"/>
        <w:rPr>
          <w:rFonts w:eastAsia="Calibri"/>
          <w:i/>
          <w:sz w:val="28"/>
          <w:szCs w:val="28"/>
        </w:rPr>
      </w:pPr>
      <w:proofErr w:type="spellStart"/>
      <w:proofErr w:type="gramStart"/>
      <w:r w:rsidRPr="002A5A68">
        <w:rPr>
          <w:rFonts w:eastAsia="Calibri"/>
          <w:i/>
          <w:sz w:val="28"/>
          <w:szCs w:val="28"/>
        </w:rPr>
        <w:t>Справочно</w:t>
      </w:r>
      <w:proofErr w:type="spellEnd"/>
      <w:r w:rsidRPr="002A5A68">
        <w:rPr>
          <w:rFonts w:eastAsia="Calibri"/>
          <w:i/>
          <w:sz w:val="28"/>
          <w:szCs w:val="28"/>
        </w:rPr>
        <w:t xml:space="preserve">: </w:t>
      </w:r>
      <w:r w:rsidRPr="002A5A68">
        <w:rPr>
          <w:rFonts w:eastAsia="Calibri"/>
          <w:b/>
          <w:i/>
          <w:sz w:val="28"/>
          <w:szCs w:val="28"/>
        </w:rPr>
        <w:t>ассортиментный перечень товаров разрабатывается и утверждается субъектом торговли самостоятельно</w:t>
      </w:r>
      <w:r w:rsidRPr="002A5A68">
        <w:rPr>
          <w:rFonts w:eastAsia="Calibri"/>
          <w:i/>
          <w:sz w:val="28"/>
          <w:szCs w:val="28"/>
        </w:rPr>
        <w:t xml:space="preserve"> в соответствии с </w:t>
      </w:r>
      <w:hyperlink r:id="rId6" w:history="1">
        <w:r w:rsidRPr="002A5A68">
          <w:rPr>
            <w:rFonts w:eastAsia="Calibri"/>
            <w:i/>
            <w:sz w:val="28"/>
            <w:szCs w:val="28"/>
          </w:rPr>
          <w:t>Положением</w:t>
        </w:r>
      </w:hyperlink>
      <w:r w:rsidRPr="002A5A68">
        <w:rPr>
          <w:rFonts w:eastAsia="Calibri"/>
          <w:i/>
          <w:sz w:val="28"/>
          <w:szCs w:val="28"/>
        </w:rPr>
        <w:t xml:space="preserve"> о порядке разработки и утверждения ассортиментного перечня товаров, ассортиментного перечня продукции общественного питания, утвержденным </w:t>
      </w:r>
      <w:hyperlink r:id="rId7" w:history="1">
        <w:r w:rsidRPr="002A5A68">
          <w:rPr>
            <w:rStyle w:val="a4"/>
            <w:rFonts w:eastAsia="Calibri"/>
            <w:i/>
            <w:sz w:val="28"/>
            <w:szCs w:val="28"/>
          </w:rPr>
          <w:t>постановлением Совета Министров Республики Беларусь от 22 июля 2014 г. № 703 «Об утверждении Правил продажи отдельных видов товаров и осуществления общественного питания и Положения о порядке разработки и утверждения ассортиментного перечня товаров</w:t>
        </w:r>
        <w:proofErr w:type="gramEnd"/>
        <w:r w:rsidRPr="002A5A68">
          <w:rPr>
            <w:rStyle w:val="a4"/>
            <w:rFonts w:eastAsia="Calibri"/>
            <w:i/>
            <w:sz w:val="28"/>
            <w:szCs w:val="28"/>
          </w:rPr>
          <w:t>, ассортиментного перечня продукции общественного питания»</w:t>
        </w:r>
      </w:hyperlink>
      <w:r w:rsidRPr="002A5A68">
        <w:rPr>
          <w:rFonts w:eastAsia="Calibri"/>
          <w:i/>
          <w:sz w:val="28"/>
          <w:szCs w:val="28"/>
        </w:rPr>
        <w:t xml:space="preserve"> на  основании перечней товаров, установленных </w:t>
      </w:r>
      <w:hyperlink r:id="rId8" w:history="1">
        <w:r w:rsidRPr="00AA28E0">
          <w:rPr>
            <w:rStyle w:val="a4"/>
            <w:rFonts w:eastAsia="Calibri"/>
            <w:i/>
            <w:sz w:val="28"/>
            <w:szCs w:val="28"/>
          </w:rPr>
          <w:t>постановлением Министерства антимонопольного регулирования и торговли Республики Беларусь от 27 июня 2017 № 28 «О перечнях товаров и признании утратившими силу некоторых постановлений Министерства торговли Республики Беларусь»</w:t>
        </w:r>
      </w:hyperlink>
      <w:r>
        <w:rPr>
          <w:rFonts w:eastAsia="Calibri"/>
          <w:i/>
          <w:sz w:val="28"/>
          <w:szCs w:val="28"/>
        </w:rPr>
        <w:t>.</w:t>
      </w:r>
    </w:p>
    <w:p w:rsidR="00D96722" w:rsidRDefault="00D96722" w:rsidP="00D96722">
      <w:pPr>
        <w:autoSpaceDE w:val="0"/>
        <w:autoSpaceDN w:val="0"/>
        <w:adjustRightInd w:val="0"/>
        <w:spacing w:line="280" w:lineRule="exact"/>
        <w:ind w:firstLine="731"/>
        <w:jc w:val="both"/>
        <w:rPr>
          <w:rFonts w:eastAsia="Calibri"/>
          <w:i/>
          <w:sz w:val="30"/>
          <w:szCs w:val="30"/>
        </w:rPr>
      </w:pPr>
    </w:p>
    <w:p w:rsidR="00D96722" w:rsidRDefault="00D96722" w:rsidP="00D96722">
      <w:pPr>
        <w:autoSpaceDE w:val="0"/>
        <w:autoSpaceDN w:val="0"/>
        <w:adjustRightInd w:val="0"/>
        <w:jc w:val="both"/>
        <w:outlineLvl w:val="0"/>
        <w:rPr>
          <w:rFonts w:eastAsia="Calibri"/>
          <w:i/>
          <w:sz w:val="30"/>
          <w:szCs w:val="30"/>
        </w:rPr>
      </w:pPr>
    </w:p>
    <w:p w:rsidR="00D96722" w:rsidRPr="0017322B" w:rsidRDefault="00D96722" w:rsidP="00D96722">
      <w:pPr>
        <w:pStyle w:val="a3"/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outlineLvl w:val="0"/>
        <w:rPr>
          <w:b/>
          <w:sz w:val="30"/>
          <w:szCs w:val="30"/>
        </w:rPr>
      </w:pPr>
      <w:r w:rsidRPr="0017322B">
        <w:rPr>
          <w:b/>
          <w:sz w:val="30"/>
          <w:szCs w:val="30"/>
        </w:rPr>
        <w:t>Получение лицензии (в случае необходимости)</w:t>
      </w:r>
    </w:p>
    <w:p w:rsidR="00D96722" w:rsidRPr="0017322B" w:rsidRDefault="00D96722" w:rsidP="00D96722">
      <w:pPr>
        <w:pStyle w:val="a3"/>
        <w:autoSpaceDE w:val="0"/>
        <w:autoSpaceDN w:val="0"/>
        <w:adjustRightInd w:val="0"/>
        <w:ind w:left="709"/>
        <w:jc w:val="both"/>
        <w:outlineLvl w:val="0"/>
        <w:rPr>
          <w:sz w:val="30"/>
          <w:szCs w:val="30"/>
        </w:rPr>
      </w:pPr>
    </w:p>
    <w:p w:rsidR="00D96722" w:rsidRPr="00984A70" w:rsidRDefault="00D96722" w:rsidP="00D96722">
      <w:pPr>
        <w:autoSpaceDE w:val="0"/>
        <w:autoSpaceDN w:val="0"/>
        <w:adjustRightInd w:val="0"/>
        <w:spacing w:line="280" w:lineRule="exact"/>
        <w:ind w:firstLine="731"/>
        <w:jc w:val="both"/>
        <w:rPr>
          <w:rFonts w:eastAsia="Calibri"/>
          <w:i/>
          <w:sz w:val="28"/>
          <w:szCs w:val="28"/>
        </w:rPr>
      </w:pPr>
      <w:proofErr w:type="spellStart"/>
      <w:r w:rsidRPr="00984A70">
        <w:rPr>
          <w:rFonts w:eastAsia="Calibri"/>
          <w:i/>
          <w:sz w:val="28"/>
          <w:szCs w:val="28"/>
        </w:rPr>
        <w:t>Справочно</w:t>
      </w:r>
      <w:proofErr w:type="spellEnd"/>
      <w:r w:rsidRPr="00984A70">
        <w:rPr>
          <w:rFonts w:eastAsia="Calibri"/>
          <w:i/>
          <w:sz w:val="28"/>
          <w:szCs w:val="28"/>
        </w:rPr>
        <w:t>: порядок получения лицензий на осуществление отдельных видов деятельности и перечень таких видов деятельности определен Указом Президента Республики Беларусь от 1 сентября 2010 г. № 450 «О лицензировании отдельных видов деятельности».</w:t>
      </w:r>
    </w:p>
    <w:p w:rsidR="00D96722" w:rsidRDefault="00D96722" w:rsidP="00D96722">
      <w:pPr>
        <w:autoSpaceDE w:val="0"/>
        <w:autoSpaceDN w:val="0"/>
        <w:adjustRightInd w:val="0"/>
        <w:ind w:firstLine="709"/>
        <w:jc w:val="both"/>
        <w:outlineLvl w:val="0"/>
        <w:rPr>
          <w:sz w:val="30"/>
          <w:szCs w:val="30"/>
        </w:rPr>
      </w:pPr>
      <w:bookmarkStart w:id="0" w:name="bookmark0"/>
    </w:p>
    <w:p w:rsidR="00D96722" w:rsidRPr="00A618BD" w:rsidRDefault="00D96722" w:rsidP="00D96722">
      <w:pPr>
        <w:pStyle w:val="a3"/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outlineLvl w:val="0"/>
        <w:rPr>
          <w:b/>
          <w:sz w:val="30"/>
          <w:szCs w:val="30"/>
        </w:rPr>
      </w:pPr>
      <w:r w:rsidRPr="00A618BD">
        <w:rPr>
          <w:b/>
          <w:sz w:val="30"/>
          <w:szCs w:val="30"/>
        </w:rPr>
        <w:t>Приобретение средств измерений, торгового инвентаря и оборудования</w:t>
      </w:r>
    </w:p>
    <w:p w:rsidR="00D96722" w:rsidRPr="00A618BD" w:rsidRDefault="00D96722" w:rsidP="00D96722">
      <w:pPr>
        <w:autoSpaceDE w:val="0"/>
        <w:autoSpaceDN w:val="0"/>
        <w:adjustRightInd w:val="0"/>
        <w:jc w:val="both"/>
        <w:outlineLvl w:val="0"/>
        <w:rPr>
          <w:sz w:val="30"/>
          <w:szCs w:val="30"/>
        </w:rPr>
      </w:pPr>
    </w:p>
    <w:p w:rsidR="00D96722" w:rsidRPr="00A618BD" w:rsidRDefault="00D96722" w:rsidP="00D96722">
      <w:pPr>
        <w:autoSpaceDE w:val="0"/>
        <w:autoSpaceDN w:val="0"/>
        <w:adjustRightInd w:val="0"/>
        <w:spacing w:line="280" w:lineRule="exact"/>
        <w:ind w:firstLine="731"/>
        <w:jc w:val="both"/>
        <w:rPr>
          <w:rFonts w:eastAsia="Calibri"/>
          <w:i/>
          <w:sz w:val="28"/>
          <w:szCs w:val="28"/>
        </w:rPr>
      </w:pPr>
      <w:proofErr w:type="spellStart"/>
      <w:r w:rsidRPr="00A618BD">
        <w:rPr>
          <w:rFonts w:eastAsia="Calibri"/>
          <w:i/>
          <w:sz w:val="28"/>
          <w:szCs w:val="28"/>
        </w:rPr>
        <w:t>Справочно</w:t>
      </w:r>
      <w:proofErr w:type="spellEnd"/>
      <w:r w:rsidRPr="00A618BD">
        <w:rPr>
          <w:rFonts w:eastAsia="Calibri"/>
          <w:i/>
          <w:sz w:val="28"/>
          <w:szCs w:val="28"/>
        </w:rPr>
        <w:t xml:space="preserve">: продавец обязан иметь и применять в соответствии с законодательством кассовое оборудование, платежные терминалы, средства измерения,  прибор для проверки подлинности акцизных и (или) специальных марок на алкогольных напитках и (или) табачных изделиях и т.д. </w:t>
      </w:r>
    </w:p>
    <w:p w:rsidR="00D96722" w:rsidRPr="00904128" w:rsidRDefault="00D96722" w:rsidP="00D96722">
      <w:pPr>
        <w:autoSpaceDE w:val="0"/>
        <w:autoSpaceDN w:val="0"/>
        <w:adjustRightInd w:val="0"/>
        <w:spacing w:line="280" w:lineRule="exact"/>
        <w:ind w:firstLine="731"/>
        <w:jc w:val="both"/>
        <w:rPr>
          <w:rFonts w:eastAsia="Calibri"/>
          <w:i/>
          <w:sz w:val="30"/>
          <w:szCs w:val="30"/>
        </w:rPr>
      </w:pPr>
    </w:p>
    <w:p w:rsidR="00D96722" w:rsidRPr="00BD7D3D" w:rsidRDefault="00D96722" w:rsidP="00D96722">
      <w:pPr>
        <w:pStyle w:val="a3"/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b/>
          <w:bCs/>
          <w:sz w:val="30"/>
          <w:szCs w:val="30"/>
          <w:lang w:val="be-BY" w:eastAsia="be-BY"/>
        </w:rPr>
      </w:pPr>
      <w:r w:rsidRPr="00BD7D3D">
        <w:rPr>
          <w:b/>
          <w:bCs/>
          <w:sz w:val="30"/>
          <w:szCs w:val="30"/>
          <w:lang w:val="be-BY" w:eastAsia="be-BY"/>
        </w:rPr>
        <w:t xml:space="preserve">Соблюдение общих требований пожарной безопасности, санитарно-эпидемиологических </w:t>
      </w:r>
      <w:r>
        <w:fldChar w:fldCharType="begin"/>
      </w:r>
      <w:r>
        <w:instrText xml:space="preserve"> HYPERLINK "consultantplus://offline/ref=7722A7870F9D1A3B35213530C3A5E8BA4ADA29ACDD854E2D676BEDA7B072A3944F5BCB78777DD2C169A89A8561Y2C5O" </w:instrText>
      </w:r>
      <w:r>
        <w:fldChar w:fldCharType="separate"/>
      </w:r>
      <w:r w:rsidRPr="00BD7D3D">
        <w:rPr>
          <w:b/>
          <w:bCs/>
          <w:sz w:val="30"/>
          <w:szCs w:val="30"/>
          <w:lang w:val="be-BY" w:eastAsia="be-BY"/>
        </w:rPr>
        <w:t>требовани</w:t>
      </w:r>
      <w:r>
        <w:rPr>
          <w:b/>
          <w:bCs/>
          <w:sz w:val="30"/>
          <w:szCs w:val="30"/>
          <w:lang w:val="be-BY" w:eastAsia="be-BY"/>
        </w:rPr>
        <w:fldChar w:fldCharType="end"/>
      </w:r>
      <w:r w:rsidRPr="00BD7D3D">
        <w:rPr>
          <w:b/>
          <w:bCs/>
          <w:sz w:val="30"/>
          <w:szCs w:val="30"/>
          <w:lang w:val="be-BY" w:eastAsia="be-BY"/>
        </w:rPr>
        <w:t xml:space="preserve">й, </w:t>
      </w:r>
      <w:hyperlink r:id="rId9" w:history="1">
        <w:r w:rsidRPr="00BD7D3D">
          <w:rPr>
            <w:b/>
            <w:bCs/>
            <w:sz w:val="30"/>
            <w:szCs w:val="30"/>
            <w:lang w:val="be-BY" w:eastAsia="be-BY"/>
          </w:rPr>
          <w:t>требовани</w:t>
        </w:r>
      </w:hyperlink>
      <w:r w:rsidRPr="00BD7D3D">
        <w:rPr>
          <w:b/>
          <w:bCs/>
          <w:sz w:val="30"/>
          <w:szCs w:val="30"/>
          <w:lang w:val="be-BY" w:eastAsia="be-BY"/>
        </w:rPr>
        <w:t xml:space="preserve">й в области охраны окружающей среды, </w:t>
      </w:r>
      <w:r>
        <w:fldChar w:fldCharType="begin"/>
      </w:r>
      <w:r>
        <w:instrText xml:space="preserve"> HYPERLINK "consultantplus://offline/ref=7722A7870F9D1A3B35213530C3A5E8BA4ADA29ACDD854E2D676BEDA7B072A3944F5BCB78777DD2C169A89A8968Y2C2O" </w:instrText>
      </w:r>
      <w:r>
        <w:fldChar w:fldCharType="separate"/>
      </w:r>
      <w:r w:rsidRPr="00BD7D3D">
        <w:rPr>
          <w:b/>
          <w:bCs/>
          <w:sz w:val="30"/>
          <w:szCs w:val="30"/>
          <w:lang w:val="be-BY" w:eastAsia="be-BY"/>
        </w:rPr>
        <w:t>требовани</w:t>
      </w:r>
      <w:r>
        <w:rPr>
          <w:b/>
          <w:bCs/>
          <w:sz w:val="30"/>
          <w:szCs w:val="30"/>
          <w:lang w:val="be-BY" w:eastAsia="be-BY"/>
        </w:rPr>
        <w:fldChar w:fldCharType="end"/>
      </w:r>
      <w:r w:rsidRPr="00BD7D3D">
        <w:rPr>
          <w:b/>
          <w:bCs/>
          <w:sz w:val="30"/>
          <w:szCs w:val="30"/>
          <w:lang w:val="be-BY" w:eastAsia="be-BY"/>
        </w:rPr>
        <w:t>й в области ветеринарии к содержанию и эксплуатации капитальных строений (зданий, сооружений), изолированных помещений и иных объектов</w:t>
      </w:r>
    </w:p>
    <w:p w:rsidR="00D96722" w:rsidRDefault="00D96722" w:rsidP="00D96722">
      <w:pPr>
        <w:autoSpaceDE w:val="0"/>
        <w:autoSpaceDN w:val="0"/>
        <w:adjustRightInd w:val="0"/>
        <w:spacing w:line="280" w:lineRule="exact"/>
        <w:ind w:firstLine="731"/>
        <w:jc w:val="both"/>
        <w:rPr>
          <w:rFonts w:eastAsia="Calibri"/>
          <w:i/>
          <w:sz w:val="30"/>
          <w:szCs w:val="30"/>
        </w:rPr>
      </w:pPr>
    </w:p>
    <w:p w:rsidR="00D96722" w:rsidRPr="00A618BD" w:rsidRDefault="00D96722" w:rsidP="00D96722">
      <w:pPr>
        <w:autoSpaceDE w:val="0"/>
        <w:autoSpaceDN w:val="0"/>
        <w:adjustRightInd w:val="0"/>
        <w:spacing w:line="280" w:lineRule="exact"/>
        <w:ind w:firstLine="731"/>
        <w:jc w:val="both"/>
        <w:rPr>
          <w:rFonts w:eastAsia="Calibri"/>
          <w:i/>
          <w:sz w:val="28"/>
          <w:szCs w:val="28"/>
        </w:rPr>
      </w:pPr>
      <w:proofErr w:type="spellStart"/>
      <w:r w:rsidRPr="00A618BD">
        <w:rPr>
          <w:rFonts w:eastAsia="Calibri"/>
          <w:i/>
          <w:sz w:val="28"/>
          <w:szCs w:val="28"/>
        </w:rPr>
        <w:t>Справочно</w:t>
      </w:r>
      <w:proofErr w:type="spellEnd"/>
      <w:r w:rsidRPr="00A618BD">
        <w:rPr>
          <w:rFonts w:eastAsia="Calibri"/>
          <w:i/>
          <w:sz w:val="28"/>
          <w:szCs w:val="28"/>
        </w:rPr>
        <w:t xml:space="preserve">: общие требования утверждены </w:t>
      </w:r>
      <w:hyperlink r:id="rId10" w:history="1">
        <w:r w:rsidRPr="00BD7D3D">
          <w:rPr>
            <w:rStyle w:val="a4"/>
            <w:rFonts w:eastAsia="Calibri"/>
            <w:i/>
            <w:sz w:val="28"/>
            <w:szCs w:val="28"/>
          </w:rPr>
          <w:t>Декретом Президента Республики Беларусь от 23 ноября 2017 г. № 7 «О развитии предпринимательства»</w:t>
        </w:r>
      </w:hyperlink>
      <w:r w:rsidRPr="00A618BD">
        <w:rPr>
          <w:rFonts w:eastAsia="Calibri"/>
          <w:i/>
          <w:sz w:val="28"/>
          <w:szCs w:val="28"/>
        </w:rPr>
        <w:t>.</w:t>
      </w:r>
    </w:p>
    <w:p w:rsidR="00D96722" w:rsidRDefault="00D96722" w:rsidP="00D96722">
      <w:pPr>
        <w:autoSpaceDE w:val="0"/>
        <w:autoSpaceDN w:val="0"/>
        <w:adjustRightInd w:val="0"/>
        <w:spacing w:line="280" w:lineRule="exact"/>
        <w:ind w:firstLine="731"/>
        <w:jc w:val="both"/>
        <w:rPr>
          <w:rFonts w:eastAsia="Calibri"/>
          <w:i/>
          <w:sz w:val="30"/>
          <w:szCs w:val="30"/>
        </w:rPr>
      </w:pPr>
    </w:p>
    <w:p w:rsidR="00D96722" w:rsidRPr="00DB3565" w:rsidRDefault="00D96722" w:rsidP="00D96722">
      <w:pPr>
        <w:autoSpaceDE w:val="0"/>
        <w:autoSpaceDN w:val="0"/>
        <w:adjustRightInd w:val="0"/>
        <w:spacing w:line="280" w:lineRule="exact"/>
        <w:jc w:val="both"/>
        <w:rPr>
          <w:rFonts w:eastAsia="Calibri"/>
          <w:i/>
          <w:sz w:val="30"/>
          <w:szCs w:val="30"/>
        </w:rPr>
      </w:pPr>
    </w:p>
    <w:p w:rsidR="00D96722" w:rsidRPr="00D03D64" w:rsidRDefault="00D96722" w:rsidP="00D96722">
      <w:pPr>
        <w:pStyle w:val="a3"/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b/>
          <w:sz w:val="30"/>
          <w:szCs w:val="30"/>
        </w:rPr>
      </w:pPr>
      <w:r w:rsidRPr="00D03D64">
        <w:rPr>
          <w:b/>
          <w:sz w:val="30"/>
          <w:szCs w:val="30"/>
        </w:rPr>
        <w:t>Соблюдение иных требований, установленных законодательством</w:t>
      </w:r>
    </w:p>
    <w:p w:rsidR="00D96722" w:rsidRDefault="00D96722" w:rsidP="00D96722">
      <w:pPr>
        <w:autoSpaceDE w:val="0"/>
        <w:autoSpaceDN w:val="0"/>
        <w:adjustRightInd w:val="0"/>
        <w:spacing w:line="280" w:lineRule="exact"/>
        <w:ind w:firstLine="731"/>
        <w:jc w:val="both"/>
        <w:rPr>
          <w:rFonts w:eastAsia="Calibri"/>
          <w:i/>
          <w:sz w:val="30"/>
          <w:szCs w:val="30"/>
        </w:rPr>
      </w:pPr>
    </w:p>
    <w:p w:rsidR="00D96722" w:rsidRPr="00D03D64" w:rsidRDefault="00D96722" w:rsidP="00D96722">
      <w:pPr>
        <w:autoSpaceDE w:val="0"/>
        <w:autoSpaceDN w:val="0"/>
        <w:adjustRightInd w:val="0"/>
        <w:spacing w:line="280" w:lineRule="exact"/>
        <w:ind w:firstLine="731"/>
        <w:jc w:val="both"/>
        <w:rPr>
          <w:rFonts w:eastAsia="Calibri"/>
          <w:i/>
          <w:sz w:val="28"/>
          <w:szCs w:val="28"/>
        </w:rPr>
      </w:pPr>
      <w:proofErr w:type="spellStart"/>
      <w:r w:rsidRPr="00002326">
        <w:rPr>
          <w:rFonts w:eastAsia="Calibri"/>
          <w:i/>
          <w:sz w:val="28"/>
          <w:szCs w:val="28"/>
        </w:rPr>
        <w:t>Справочно</w:t>
      </w:r>
      <w:proofErr w:type="spellEnd"/>
      <w:r w:rsidRPr="00002326">
        <w:rPr>
          <w:rFonts w:eastAsia="Calibri"/>
          <w:i/>
          <w:sz w:val="28"/>
          <w:szCs w:val="28"/>
        </w:rPr>
        <w:t>: в торговом объекте должны находиться</w:t>
      </w:r>
      <w:r>
        <w:rPr>
          <w:rFonts w:eastAsia="Calibri"/>
          <w:i/>
          <w:sz w:val="28"/>
          <w:szCs w:val="28"/>
        </w:rPr>
        <w:t>: книга замечаний и предложений; книга учета проверок;</w:t>
      </w:r>
      <w:r w:rsidRPr="00002326">
        <w:rPr>
          <w:rFonts w:eastAsia="Calibri"/>
          <w:i/>
          <w:sz w:val="28"/>
          <w:szCs w:val="28"/>
        </w:rPr>
        <w:t xml:space="preserve"> документы, подтверждающие приобретен</w:t>
      </w:r>
      <w:r>
        <w:rPr>
          <w:rFonts w:eastAsia="Calibri"/>
          <w:i/>
          <w:sz w:val="28"/>
          <w:szCs w:val="28"/>
        </w:rPr>
        <w:t>ие (поступление) товаров;</w:t>
      </w:r>
      <w:r w:rsidRPr="00002326">
        <w:rPr>
          <w:rFonts w:eastAsia="Calibri"/>
          <w:i/>
          <w:sz w:val="28"/>
          <w:szCs w:val="28"/>
        </w:rPr>
        <w:t xml:space="preserve"> документы о качестве и безопасности товаров в случаях, установленных законо</w:t>
      </w:r>
      <w:r>
        <w:rPr>
          <w:rFonts w:eastAsia="Calibri"/>
          <w:i/>
          <w:sz w:val="28"/>
          <w:szCs w:val="28"/>
        </w:rPr>
        <w:t>дательством Республики Беларусь;</w:t>
      </w:r>
      <w:r w:rsidRPr="00002326">
        <w:rPr>
          <w:rFonts w:eastAsia="Calibri"/>
          <w:i/>
          <w:sz w:val="28"/>
          <w:szCs w:val="28"/>
        </w:rPr>
        <w:t xml:space="preserve"> иные документы, установленные законодательством.</w:t>
      </w:r>
    </w:p>
    <w:p w:rsidR="00D96722" w:rsidRDefault="00D96722" w:rsidP="00D96722">
      <w:pPr>
        <w:autoSpaceDE w:val="0"/>
        <w:autoSpaceDN w:val="0"/>
        <w:adjustRightInd w:val="0"/>
        <w:ind w:firstLine="709"/>
        <w:jc w:val="both"/>
        <w:outlineLvl w:val="1"/>
        <w:rPr>
          <w:sz w:val="30"/>
          <w:szCs w:val="30"/>
        </w:rPr>
      </w:pPr>
    </w:p>
    <w:p w:rsidR="00D96722" w:rsidRPr="00D03D64" w:rsidRDefault="00D96722" w:rsidP="00D96722">
      <w:pPr>
        <w:pStyle w:val="a3"/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outlineLvl w:val="1"/>
        <w:rPr>
          <w:b/>
          <w:sz w:val="30"/>
          <w:szCs w:val="30"/>
        </w:rPr>
      </w:pPr>
      <w:r w:rsidRPr="00D03D64">
        <w:rPr>
          <w:b/>
          <w:sz w:val="30"/>
          <w:szCs w:val="30"/>
        </w:rPr>
        <w:t>Оформление информации для покупателя</w:t>
      </w:r>
    </w:p>
    <w:p w:rsidR="00D96722" w:rsidRDefault="00D96722" w:rsidP="00D96722">
      <w:pPr>
        <w:autoSpaceDE w:val="0"/>
        <w:autoSpaceDN w:val="0"/>
        <w:adjustRightInd w:val="0"/>
        <w:spacing w:line="280" w:lineRule="exact"/>
        <w:ind w:firstLine="731"/>
        <w:jc w:val="both"/>
        <w:rPr>
          <w:rFonts w:eastAsia="Calibri"/>
          <w:i/>
          <w:sz w:val="30"/>
          <w:szCs w:val="30"/>
        </w:rPr>
      </w:pPr>
    </w:p>
    <w:p w:rsidR="00D96722" w:rsidRPr="00D03D64" w:rsidRDefault="00D96722" w:rsidP="00D96722">
      <w:pPr>
        <w:autoSpaceDE w:val="0"/>
        <w:autoSpaceDN w:val="0"/>
        <w:adjustRightInd w:val="0"/>
        <w:spacing w:line="280" w:lineRule="exact"/>
        <w:ind w:firstLine="731"/>
        <w:jc w:val="both"/>
        <w:rPr>
          <w:rFonts w:eastAsia="Calibri"/>
          <w:i/>
          <w:sz w:val="28"/>
          <w:szCs w:val="28"/>
        </w:rPr>
      </w:pPr>
      <w:proofErr w:type="spellStart"/>
      <w:r w:rsidRPr="00D03D64">
        <w:rPr>
          <w:rFonts w:eastAsia="Calibri"/>
          <w:i/>
          <w:sz w:val="28"/>
          <w:szCs w:val="28"/>
        </w:rPr>
        <w:t>Справочно</w:t>
      </w:r>
      <w:proofErr w:type="spellEnd"/>
      <w:r w:rsidRPr="00D03D64">
        <w:rPr>
          <w:rFonts w:eastAsia="Calibri"/>
          <w:i/>
          <w:sz w:val="28"/>
          <w:szCs w:val="28"/>
        </w:rPr>
        <w:t xml:space="preserve">: требования установлены Правилами продажи отдельных видов товаров и осуществления общественного питания, утвержденными </w:t>
      </w:r>
      <w:hyperlink r:id="rId11" w:history="1">
        <w:r w:rsidRPr="00D03D64">
          <w:rPr>
            <w:rStyle w:val="a4"/>
            <w:rFonts w:eastAsia="Calibri"/>
            <w:i/>
            <w:sz w:val="28"/>
            <w:szCs w:val="28"/>
          </w:rPr>
          <w:t>постановлением Совета Министров Республики Беларусь от 22 июля 2014 г. № 703</w:t>
        </w:r>
      </w:hyperlink>
      <w:r w:rsidRPr="00D03D64">
        <w:rPr>
          <w:rFonts w:eastAsia="Calibri"/>
          <w:i/>
          <w:sz w:val="28"/>
          <w:szCs w:val="28"/>
        </w:rPr>
        <w:t>.</w:t>
      </w:r>
    </w:p>
    <w:p w:rsidR="00D96722" w:rsidRDefault="00D96722" w:rsidP="00D96722">
      <w:pPr>
        <w:autoSpaceDE w:val="0"/>
        <w:autoSpaceDN w:val="0"/>
        <w:adjustRightInd w:val="0"/>
        <w:spacing w:line="280" w:lineRule="exact"/>
        <w:ind w:firstLine="731"/>
        <w:jc w:val="both"/>
        <w:rPr>
          <w:rFonts w:eastAsia="Calibri"/>
          <w:i/>
          <w:sz w:val="30"/>
          <w:szCs w:val="30"/>
        </w:rPr>
      </w:pPr>
    </w:p>
    <w:p w:rsidR="00D96722" w:rsidRDefault="00D96722" w:rsidP="00D96722">
      <w:pPr>
        <w:autoSpaceDE w:val="0"/>
        <w:autoSpaceDN w:val="0"/>
        <w:adjustRightInd w:val="0"/>
        <w:spacing w:line="280" w:lineRule="exact"/>
        <w:ind w:firstLine="731"/>
        <w:jc w:val="both"/>
        <w:rPr>
          <w:rFonts w:eastAsia="Calibri"/>
          <w:i/>
          <w:sz w:val="30"/>
          <w:szCs w:val="30"/>
        </w:rPr>
      </w:pPr>
    </w:p>
    <w:bookmarkEnd w:id="0"/>
    <w:p w:rsidR="00D96722" w:rsidRPr="00D03D64" w:rsidRDefault="00D96722" w:rsidP="00D96722">
      <w:pPr>
        <w:pStyle w:val="a3"/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b/>
          <w:bCs/>
          <w:sz w:val="30"/>
          <w:szCs w:val="30"/>
          <w:lang w:val="be-BY" w:eastAsia="be-BY"/>
        </w:rPr>
      </w:pPr>
      <w:r w:rsidRPr="00D03D64">
        <w:rPr>
          <w:b/>
          <w:bCs/>
          <w:sz w:val="30"/>
          <w:szCs w:val="30"/>
          <w:lang w:val="be-BY" w:eastAsia="be-BY"/>
        </w:rPr>
        <w:t>Установление режима работы торгового объекта без согласования</w:t>
      </w:r>
      <w:r w:rsidRPr="00D03D64">
        <w:rPr>
          <w:bCs/>
          <w:sz w:val="30"/>
          <w:szCs w:val="30"/>
          <w:lang w:val="be-BY" w:eastAsia="be-BY"/>
        </w:rPr>
        <w:t xml:space="preserve"> с гор(рай)исполкомом, другими государственными органами</w:t>
      </w:r>
      <w:r>
        <w:rPr>
          <w:bCs/>
          <w:sz w:val="30"/>
          <w:szCs w:val="30"/>
          <w:lang w:val="be-BY" w:eastAsia="be-BY"/>
        </w:rPr>
        <w:t xml:space="preserve"> </w:t>
      </w:r>
      <w:r w:rsidRPr="00D03D64">
        <w:rPr>
          <w:bCs/>
          <w:sz w:val="30"/>
          <w:szCs w:val="30"/>
          <w:lang w:val="be-BY" w:eastAsia="be-BY"/>
        </w:rPr>
        <w:t>и обеспечение его соблюдения</w:t>
      </w:r>
      <w:r>
        <w:rPr>
          <w:bCs/>
          <w:sz w:val="30"/>
          <w:szCs w:val="30"/>
          <w:lang w:val="be-BY" w:eastAsia="be-BY"/>
        </w:rPr>
        <w:t xml:space="preserve"> (</w:t>
      </w:r>
      <w:r w:rsidRPr="00D03D64">
        <w:rPr>
          <w:b/>
          <w:bCs/>
          <w:sz w:val="30"/>
          <w:szCs w:val="30"/>
          <w:lang w:val="be-BY" w:eastAsia="be-BY"/>
        </w:rPr>
        <w:t xml:space="preserve">за исключением режима работы торговых объектов после 23.00 и до 7.00, </w:t>
      </w:r>
      <w:r w:rsidRPr="00D03D64">
        <w:rPr>
          <w:bCs/>
          <w:sz w:val="30"/>
          <w:szCs w:val="30"/>
          <w:lang w:val="be-BY" w:eastAsia="be-BY"/>
        </w:rPr>
        <w:t>который подлежит согласованию с гор(рай)исполкомом по месту нахождения торгового объекта</w:t>
      </w:r>
      <w:r>
        <w:rPr>
          <w:bCs/>
          <w:sz w:val="30"/>
          <w:szCs w:val="30"/>
          <w:lang w:val="be-BY" w:eastAsia="be-BY"/>
        </w:rPr>
        <w:t>)</w:t>
      </w:r>
    </w:p>
    <w:p w:rsidR="00D96722" w:rsidRPr="00D03D64" w:rsidRDefault="00D96722" w:rsidP="00D96722">
      <w:pPr>
        <w:pStyle w:val="a3"/>
        <w:autoSpaceDE w:val="0"/>
        <w:autoSpaceDN w:val="0"/>
        <w:adjustRightInd w:val="0"/>
        <w:ind w:left="709" w:hanging="709"/>
        <w:jc w:val="both"/>
        <w:rPr>
          <w:b/>
          <w:bCs/>
          <w:sz w:val="30"/>
          <w:szCs w:val="30"/>
          <w:lang w:val="be-BY" w:eastAsia="be-BY"/>
        </w:rPr>
      </w:pPr>
    </w:p>
    <w:p w:rsidR="00D96722" w:rsidRPr="00B13EAF" w:rsidRDefault="00D96722" w:rsidP="00D96722">
      <w:pPr>
        <w:pStyle w:val="a3"/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b/>
          <w:bCs/>
          <w:i/>
          <w:sz w:val="30"/>
          <w:szCs w:val="30"/>
          <w:lang w:val="be-BY" w:eastAsia="be-BY"/>
        </w:rPr>
      </w:pPr>
      <w:r w:rsidRPr="00C2591E">
        <w:rPr>
          <w:b/>
          <w:bCs/>
          <w:iCs/>
          <w:color w:val="000000"/>
          <w:sz w:val="30"/>
          <w:szCs w:val="30"/>
        </w:rPr>
        <w:lastRenderedPageBreak/>
        <w:t>Направление</w:t>
      </w:r>
      <w:r>
        <w:rPr>
          <w:bCs/>
          <w:iCs/>
          <w:color w:val="000000"/>
          <w:sz w:val="30"/>
          <w:szCs w:val="30"/>
        </w:rPr>
        <w:t xml:space="preserve"> </w:t>
      </w:r>
      <w:r w:rsidRPr="00C2591E">
        <w:rPr>
          <w:b/>
          <w:bCs/>
          <w:iCs/>
          <w:color w:val="000000"/>
          <w:sz w:val="30"/>
          <w:szCs w:val="30"/>
        </w:rPr>
        <w:t>уведомления о начале осуществления розничной торговли</w:t>
      </w:r>
      <w:r w:rsidRPr="00C2591E">
        <w:rPr>
          <w:bCs/>
          <w:iCs/>
          <w:color w:val="000000"/>
          <w:sz w:val="30"/>
          <w:szCs w:val="30"/>
        </w:rPr>
        <w:t xml:space="preserve"> </w:t>
      </w:r>
      <w:r>
        <w:rPr>
          <w:bCs/>
          <w:iCs/>
          <w:color w:val="000000"/>
          <w:sz w:val="30"/>
          <w:szCs w:val="30"/>
        </w:rPr>
        <w:t xml:space="preserve">в </w:t>
      </w:r>
      <w:r w:rsidRPr="00C2591E">
        <w:rPr>
          <w:bCs/>
          <w:iCs/>
          <w:color w:val="000000"/>
          <w:sz w:val="30"/>
          <w:szCs w:val="30"/>
        </w:rPr>
        <w:t xml:space="preserve">местный исполнительный и распорядительный орган по месту нахождения торгового объекта </w:t>
      </w:r>
      <w:r>
        <w:rPr>
          <w:bCs/>
          <w:iCs/>
          <w:color w:val="000000"/>
          <w:sz w:val="30"/>
          <w:szCs w:val="30"/>
        </w:rPr>
        <w:t>(</w:t>
      </w:r>
      <w:r w:rsidRPr="00B13EAF">
        <w:rPr>
          <w:bCs/>
          <w:i/>
          <w:sz w:val="30"/>
          <w:szCs w:val="30"/>
          <w:lang w:val="be-BY" w:eastAsia="be-BY"/>
        </w:rPr>
        <w:t xml:space="preserve">посредством подачи письменного уведомления через службу </w:t>
      </w:r>
      <w:r w:rsidRPr="00B13EAF">
        <w:rPr>
          <w:bCs/>
          <w:i/>
          <w:sz w:val="30"/>
          <w:szCs w:val="30"/>
          <w:lang w:eastAsia="be-BY"/>
        </w:rPr>
        <w:t>«</w:t>
      </w:r>
      <w:r w:rsidRPr="00B13EAF">
        <w:rPr>
          <w:bCs/>
          <w:i/>
          <w:sz w:val="30"/>
          <w:szCs w:val="30"/>
          <w:lang w:val="be-BY" w:eastAsia="be-BY"/>
        </w:rPr>
        <w:t>одно окно</w:t>
      </w:r>
      <w:r w:rsidRPr="00B13EAF">
        <w:rPr>
          <w:bCs/>
          <w:i/>
          <w:sz w:val="30"/>
          <w:szCs w:val="30"/>
          <w:lang w:eastAsia="be-BY"/>
        </w:rPr>
        <w:t>»</w:t>
      </w:r>
      <w:r w:rsidRPr="00B13EAF">
        <w:rPr>
          <w:bCs/>
          <w:i/>
          <w:sz w:val="30"/>
          <w:szCs w:val="30"/>
          <w:lang w:val="be-BY" w:eastAsia="be-BY"/>
        </w:rPr>
        <w:t xml:space="preserve"> или направления его заказным почтовым отправлением с уведомлением о вручении либо с использованием единого портала электронных услуг)</w:t>
      </w:r>
    </w:p>
    <w:p w:rsidR="00D96722" w:rsidRPr="001257B4" w:rsidRDefault="00D96722" w:rsidP="00D96722">
      <w:pPr>
        <w:pStyle w:val="a3"/>
        <w:rPr>
          <w:b/>
          <w:bCs/>
          <w:sz w:val="30"/>
          <w:szCs w:val="30"/>
          <w:lang w:val="be-BY" w:eastAsia="be-BY"/>
        </w:rPr>
      </w:pPr>
    </w:p>
    <w:p w:rsidR="00D96722" w:rsidRPr="001316C9" w:rsidRDefault="00D96722" w:rsidP="00D96722">
      <w:pPr>
        <w:pStyle w:val="a3"/>
        <w:numPr>
          <w:ilvl w:val="0"/>
          <w:numId w:val="1"/>
        </w:numPr>
        <w:autoSpaceDE w:val="0"/>
        <w:autoSpaceDN w:val="0"/>
        <w:adjustRightInd w:val="0"/>
        <w:ind w:left="709" w:hanging="709"/>
        <w:jc w:val="both"/>
        <w:rPr>
          <w:b/>
          <w:bCs/>
          <w:i/>
          <w:sz w:val="30"/>
          <w:szCs w:val="30"/>
          <w:lang w:val="be-BY" w:eastAsia="be-BY"/>
        </w:rPr>
      </w:pPr>
      <w:r w:rsidRPr="00B13EAF">
        <w:rPr>
          <w:b/>
          <w:bCs/>
          <w:sz w:val="30"/>
          <w:szCs w:val="30"/>
          <w:lang w:val="be-BY" w:eastAsia="be-BY"/>
        </w:rPr>
        <w:t>Открытие торгового объекта на следующий день после направления уведомления</w:t>
      </w:r>
      <w:r w:rsidRPr="00B13EAF">
        <w:rPr>
          <w:bCs/>
          <w:sz w:val="30"/>
          <w:szCs w:val="30"/>
          <w:lang w:val="be-BY" w:eastAsia="be-BY"/>
        </w:rPr>
        <w:t xml:space="preserve"> </w:t>
      </w:r>
      <w:r w:rsidRPr="00B13EAF">
        <w:rPr>
          <w:bCs/>
          <w:sz w:val="30"/>
          <w:szCs w:val="30"/>
          <w:lang w:eastAsia="be-BY"/>
        </w:rPr>
        <w:t>о начале осуществления розничной торговли</w:t>
      </w:r>
      <w:r w:rsidRPr="00B13EAF">
        <w:rPr>
          <w:bCs/>
          <w:sz w:val="30"/>
          <w:szCs w:val="30"/>
          <w:lang w:val="be-BY" w:eastAsia="be-BY"/>
        </w:rPr>
        <w:t xml:space="preserve"> </w:t>
      </w:r>
      <w:r w:rsidRPr="001316C9">
        <w:rPr>
          <w:bCs/>
          <w:i/>
          <w:sz w:val="30"/>
          <w:szCs w:val="30"/>
          <w:lang w:val="be-BY" w:eastAsia="be-BY"/>
        </w:rPr>
        <w:t>(независимо от включения информации об этом субъекте, его деятельности и принадлежащих ему объектах в регистры, реестры, базы и банки данных, информационные системы и иные информационные ресурсы, в том числе в Торговый реестр Республики Беларусь, осуществления иных административных процедур</w:t>
      </w:r>
      <w:r>
        <w:rPr>
          <w:bCs/>
          <w:i/>
          <w:sz w:val="30"/>
          <w:szCs w:val="30"/>
          <w:lang w:val="be-BY" w:eastAsia="be-BY"/>
        </w:rPr>
        <w:t>)</w:t>
      </w:r>
    </w:p>
    <w:p w:rsidR="00D96722" w:rsidRDefault="00D96722" w:rsidP="00D96722">
      <w:pPr>
        <w:autoSpaceDE w:val="0"/>
        <w:autoSpaceDN w:val="0"/>
        <w:adjustRightInd w:val="0"/>
        <w:spacing w:line="280" w:lineRule="exact"/>
        <w:ind w:firstLine="709"/>
        <w:jc w:val="both"/>
        <w:rPr>
          <w:bCs/>
          <w:i/>
          <w:sz w:val="30"/>
          <w:szCs w:val="30"/>
          <w:lang w:val="be-BY" w:eastAsia="be-BY"/>
        </w:rPr>
      </w:pPr>
    </w:p>
    <w:p w:rsidR="00D96722" w:rsidRPr="001316C9" w:rsidRDefault="00D96722" w:rsidP="00D96722">
      <w:pPr>
        <w:autoSpaceDE w:val="0"/>
        <w:autoSpaceDN w:val="0"/>
        <w:adjustRightInd w:val="0"/>
        <w:spacing w:line="280" w:lineRule="exact"/>
        <w:ind w:firstLine="709"/>
        <w:jc w:val="both"/>
        <w:rPr>
          <w:b/>
          <w:i/>
          <w:sz w:val="28"/>
          <w:szCs w:val="28"/>
          <w:u w:val="single"/>
        </w:rPr>
      </w:pPr>
      <w:r w:rsidRPr="001316C9">
        <w:rPr>
          <w:b/>
          <w:i/>
          <w:sz w:val="28"/>
          <w:szCs w:val="28"/>
        </w:rPr>
        <w:t xml:space="preserve">Внимание! </w:t>
      </w:r>
      <w:r w:rsidRPr="001316C9">
        <w:rPr>
          <w:b/>
          <w:i/>
          <w:sz w:val="28"/>
          <w:szCs w:val="28"/>
          <w:u w:val="single"/>
        </w:rPr>
        <w:t xml:space="preserve">Продажу товаров, розничная торговля которыми подлежит лицензированию, </w:t>
      </w:r>
      <w:r w:rsidRPr="001316C9">
        <w:rPr>
          <w:b/>
          <w:bCs/>
          <w:i/>
          <w:sz w:val="28"/>
          <w:szCs w:val="28"/>
          <w:u w:val="single"/>
          <w:lang w:eastAsia="be-BY"/>
        </w:rPr>
        <w:t>можно начать только после получения  лицензии на соответствующий вид деятельности.</w:t>
      </w:r>
    </w:p>
    <w:p w:rsidR="00D96722" w:rsidRPr="00DB3565" w:rsidRDefault="00D96722" w:rsidP="00D96722">
      <w:pPr>
        <w:autoSpaceDE w:val="0"/>
        <w:autoSpaceDN w:val="0"/>
        <w:adjustRightInd w:val="0"/>
        <w:spacing w:line="280" w:lineRule="exact"/>
        <w:ind w:firstLine="709"/>
        <w:jc w:val="both"/>
        <w:rPr>
          <w:bCs/>
          <w:i/>
          <w:sz w:val="30"/>
          <w:szCs w:val="30"/>
          <w:lang w:eastAsia="be-BY"/>
        </w:rPr>
      </w:pPr>
    </w:p>
    <w:p w:rsidR="00D96722" w:rsidRPr="00F1725C" w:rsidRDefault="00D96722" w:rsidP="00D96722">
      <w:pPr>
        <w:autoSpaceDE w:val="0"/>
        <w:autoSpaceDN w:val="0"/>
        <w:adjustRightInd w:val="0"/>
        <w:ind w:firstLine="709"/>
        <w:jc w:val="both"/>
        <w:rPr>
          <w:bCs/>
          <w:sz w:val="2"/>
          <w:szCs w:val="2"/>
          <w:lang w:val="be-BY" w:eastAsia="be-BY"/>
        </w:rPr>
      </w:pPr>
      <w:r w:rsidRPr="00F1725C">
        <w:rPr>
          <w:bCs/>
          <w:sz w:val="30"/>
          <w:szCs w:val="30"/>
          <w:lang w:val="be-BY" w:eastAsia="be-BY"/>
        </w:rPr>
        <w:t xml:space="preserve"> </w:t>
      </w:r>
    </w:p>
    <w:p w:rsidR="00D96722" w:rsidRPr="001316C9" w:rsidRDefault="00D96722" w:rsidP="00D96722">
      <w:pPr>
        <w:pStyle w:val="a3"/>
        <w:numPr>
          <w:ilvl w:val="0"/>
          <w:numId w:val="3"/>
        </w:numPr>
        <w:ind w:hanging="720"/>
        <w:jc w:val="both"/>
        <w:rPr>
          <w:b/>
          <w:bCs/>
          <w:i/>
          <w:iCs/>
          <w:color w:val="000000"/>
          <w:sz w:val="30"/>
          <w:szCs w:val="30"/>
        </w:rPr>
      </w:pPr>
      <w:r w:rsidRPr="001316C9">
        <w:rPr>
          <w:bCs/>
          <w:iCs/>
          <w:color w:val="000000"/>
          <w:sz w:val="30"/>
          <w:szCs w:val="30"/>
        </w:rPr>
        <w:t xml:space="preserve">В случае </w:t>
      </w:r>
      <w:r w:rsidRPr="001316C9">
        <w:rPr>
          <w:b/>
          <w:bCs/>
          <w:iCs/>
          <w:color w:val="000000"/>
          <w:sz w:val="30"/>
          <w:szCs w:val="30"/>
        </w:rPr>
        <w:t>прекращения, приостановления или возобновления деятельности торгового объекта</w:t>
      </w:r>
      <w:r w:rsidRPr="001316C9">
        <w:rPr>
          <w:bCs/>
          <w:iCs/>
          <w:color w:val="000000"/>
          <w:sz w:val="30"/>
          <w:szCs w:val="30"/>
        </w:rPr>
        <w:t xml:space="preserve"> </w:t>
      </w:r>
      <w:r w:rsidRPr="001316C9">
        <w:rPr>
          <w:b/>
          <w:bCs/>
          <w:iCs/>
          <w:color w:val="000000"/>
          <w:sz w:val="30"/>
          <w:szCs w:val="30"/>
        </w:rPr>
        <w:t>подается соответствующее уведомление</w:t>
      </w:r>
      <w:r>
        <w:rPr>
          <w:b/>
          <w:bCs/>
          <w:iCs/>
          <w:color w:val="000000"/>
          <w:sz w:val="30"/>
          <w:szCs w:val="30"/>
        </w:rPr>
        <w:t xml:space="preserve"> </w:t>
      </w:r>
      <w:r w:rsidRPr="001316C9">
        <w:rPr>
          <w:bCs/>
          <w:iCs/>
          <w:color w:val="000000"/>
          <w:sz w:val="30"/>
          <w:szCs w:val="30"/>
        </w:rPr>
        <w:t xml:space="preserve">в местный исполнительный и распорядительный орган </w:t>
      </w:r>
      <w:r w:rsidRPr="001316C9">
        <w:rPr>
          <w:bCs/>
          <w:i/>
          <w:iCs/>
          <w:color w:val="000000"/>
          <w:sz w:val="30"/>
          <w:szCs w:val="30"/>
        </w:rPr>
        <w:t>(через службу «одно окно» или заказным почтовым отправлением с уведомлением о вручении либо с использованием единого портала электронных услуг)</w:t>
      </w:r>
    </w:p>
    <w:p w:rsidR="00D96722" w:rsidRDefault="00D96722" w:rsidP="00D96722">
      <w:pPr>
        <w:autoSpaceDE w:val="0"/>
        <w:autoSpaceDN w:val="0"/>
        <w:adjustRightInd w:val="0"/>
        <w:ind w:firstLine="709"/>
        <w:jc w:val="both"/>
        <w:rPr>
          <w:bCs/>
          <w:sz w:val="30"/>
          <w:szCs w:val="30"/>
          <w:lang w:eastAsia="be-BY"/>
        </w:rPr>
      </w:pPr>
    </w:p>
    <w:p w:rsidR="00D96722" w:rsidRDefault="00D96722" w:rsidP="00D96722">
      <w:pPr>
        <w:autoSpaceDE w:val="0"/>
        <w:autoSpaceDN w:val="0"/>
        <w:adjustRightInd w:val="0"/>
        <w:ind w:firstLine="709"/>
        <w:jc w:val="center"/>
        <w:rPr>
          <w:bCs/>
          <w:sz w:val="30"/>
          <w:szCs w:val="30"/>
          <w:lang w:eastAsia="be-BY"/>
        </w:rPr>
      </w:pPr>
    </w:p>
    <w:p w:rsidR="00D96722" w:rsidRDefault="00D96722" w:rsidP="00D96722">
      <w:pPr>
        <w:autoSpaceDE w:val="0"/>
        <w:autoSpaceDN w:val="0"/>
        <w:adjustRightInd w:val="0"/>
        <w:ind w:left="709"/>
        <w:jc w:val="both"/>
        <w:rPr>
          <w:bCs/>
          <w:sz w:val="30"/>
          <w:szCs w:val="30"/>
          <w:lang w:eastAsia="be-BY"/>
        </w:rPr>
      </w:pPr>
    </w:p>
    <w:p w:rsidR="00D96722" w:rsidRPr="009C49D5" w:rsidRDefault="00D96722" w:rsidP="00D96722">
      <w:pPr>
        <w:ind w:firstLine="709"/>
        <w:jc w:val="both"/>
        <w:rPr>
          <w:b/>
          <w:bCs/>
          <w:iCs/>
          <w:color w:val="000000"/>
          <w:sz w:val="30"/>
          <w:szCs w:val="30"/>
        </w:rPr>
      </w:pPr>
    </w:p>
    <w:p w:rsidR="00D96722" w:rsidRPr="00904128" w:rsidRDefault="00D96722" w:rsidP="00D96722">
      <w:pPr>
        <w:ind w:firstLine="709"/>
        <w:jc w:val="both"/>
        <w:rPr>
          <w:sz w:val="30"/>
          <w:szCs w:val="30"/>
        </w:rPr>
      </w:pPr>
    </w:p>
    <w:p w:rsidR="00D96722" w:rsidRDefault="00D96722" w:rsidP="00D96722"/>
    <w:p w:rsidR="007C1C42" w:rsidRDefault="007C1C42">
      <w:bookmarkStart w:id="1" w:name="_GoBack"/>
      <w:bookmarkEnd w:id="1"/>
    </w:p>
    <w:sectPr w:rsidR="007C1C42" w:rsidSect="007B0D59">
      <w:headerReference w:type="default" r:id="rId12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3F7" w:rsidRDefault="00D96722">
    <w:pPr>
      <w:pStyle w:val="a5"/>
    </w:pPr>
  </w:p>
  <w:p w:rsidR="006773F7" w:rsidRDefault="00D9672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83465"/>
    <w:multiLevelType w:val="hybridMultilevel"/>
    <w:tmpl w:val="C5DC45F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9EC2A15"/>
    <w:multiLevelType w:val="hybridMultilevel"/>
    <w:tmpl w:val="4D74ED9C"/>
    <w:lvl w:ilvl="0" w:tplc="04190001">
      <w:start w:val="1"/>
      <w:numFmt w:val="bullet"/>
      <w:lvlText w:val=""/>
      <w:lvlJc w:val="left"/>
      <w:pPr>
        <w:ind w:left="18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2">
    <w:nsid w:val="6CE26D5C"/>
    <w:multiLevelType w:val="hybridMultilevel"/>
    <w:tmpl w:val="839209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722"/>
    <w:rsid w:val="007C1C42"/>
    <w:rsid w:val="00D9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7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72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9672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967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9672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7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672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96722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9672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9672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by/document/?guid=12551&amp;p0=W21732229&amp;p1=1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art.gov.by/files/live/sites/mart/files/documents/%D0%9F%D0%BE%D1%81%D1%82%D0%B0%D0%BD%D0%BE%D0%B2%D0%BB%D0%B5%D0%BD%D0%B8%D0%B5%20%D0%A1%D0%BE%D0%B2%D0%BC%D0%B8%D0%BD%D0%B0%20%D0%BE%D1%82%2022.07.2014%20%E2%84%96703.pdf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1B2F49A2A4FF8619F879F05A4A88E33D7754452781AA249DAF309C1FA21328C0F97794D04A67C0BA1D9F21C27n5yDL" TargetMode="External"/><Relationship Id="rId11" Type="http://schemas.openxmlformats.org/officeDocument/2006/relationships/hyperlink" Target="http://mart.gov.by/files/live/sites/mart/files/documents/%D0%9F%D0%BE%D1%81%D1%82%D0%B0%D0%BD%D0%BE%D0%B2%D0%BB%D0%B5%D0%BD%D0%B8%D0%B5%20%D0%A1%D0%BE%D0%B2%D0%BC%D0%B8%D0%BD%D0%B0%20%D0%BE%D1%82%2022.07.2014%20%E2%84%96703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pravo.by/document/?guid=12551&amp;p0=Pd1700007&amp;p1=1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722A7870F9D1A3B35213530C3A5E8BA4ADA29ACDD854E2D676BEDA7B072A3944F5BCB78777DD2C169A89A866BY2C1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8531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2018-02-28T11:19:00Z</dcterms:created>
  <dcterms:modified xsi:type="dcterms:W3CDTF">2018-02-28T11:20:00Z</dcterms:modified>
</cp:coreProperties>
</file>