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12" w:rsidRDefault="00F62516" w:rsidP="003A31F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2516">
        <w:rPr>
          <w:rFonts w:ascii="Times New Roman" w:hAnsi="Times New Roman"/>
          <w:sz w:val="30"/>
          <w:szCs w:val="30"/>
        </w:rPr>
        <w:t>Инспекция МНС РБ по Сморгонскому району просит разместить на сайте Сморгонского райисполкома</w:t>
      </w:r>
      <w:r w:rsidR="001C0228" w:rsidRPr="001C0228">
        <w:rPr>
          <w:rFonts w:ascii="Times New Roman" w:hAnsi="Times New Roman"/>
          <w:sz w:val="30"/>
          <w:szCs w:val="30"/>
        </w:rPr>
        <w:t xml:space="preserve"> </w:t>
      </w:r>
      <w:r w:rsidR="003A31F3">
        <w:rPr>
          <w:rFonts w:ascii="Times New Roman" w:hAnsi="Times New Roman"/>
          <w:sz w:val="30"/>
          <w:szCs w:val="30"/>
        </w:rPr>
        <w:t>информацию следующего содержания:</w:t>
      </w:r>
    </w:p>
    <w:p w:rsidR="003A31F3" w:rsidRPr="001C0228" w:rsidRDefault="003A31F3" w:rsidP="003A31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7E05" w:rsidRPr="00547E05" w:rsidRDefault="00547E05" w:rsidP="00547E05">
      <w:pPr>
        <w:spacing w:after="0" w:line="240" w:lineRule="auto"/>
        <w:ind w:firstLine="709"/>
        <w:contextualSpacing/>
        <w:jc w:val="center"/>
        <w:rPr>
          <w:rFonts w:ascii="Times New Roman" w:eastAsiaTheme="minorHAnsi" w:hAnsi="Times New Roman"/>
          <w:b/>
          <w:sz w:val="28"/>
          <w:szCs w:val="30"/>
        </w:rPr>
      </w:pPr>
      <w:r w:rsidRPr="00547E05">
        <w:rPr>
          <w:rFonts w:ascii="Times New Roman" w:eastAsiaTheme="minorHAnsi" w:hAnsi="Times New Roman"/>
          <w:b/>
          <w:sz w:val="28"/>
          <w:szCs w:val="30"/>
        </w:rPr>
        <w:t>О маркировке контрольными знаками жидкостей</w:t>
      </w:r>
    </w:p>
    <w:p w:rsidR="00547E05" w:rsidRPr="00547E05" w:rsidRDefault="00547E05" w:rsidP="00547E05">
      <w:pPr>
        <w:spacing w:after="0" w:line="240" w:lineRule="auto"/>
        <w:ind w:firstLine="709"/>
        <w:contextualSpacing/>
        <w:jc w:val="center"/>
        <w:rPr>
          <w:rFonts w:ascii="Times New Roman" w:eastAsiaTheme="minorHAnsi" w:hAnsi="Times New Roman"/>
          <w:b/>
          <w:sz w:val="28"/>
          <w:szCs w:val="30"/>
        </w:rPr>
      </w:pPr>
      <w:r w:rsidRPr="00547E05">
        <w:rPr>
          <w:rFonts w:ascii="Times New Roman" w:eastAsiaTheme="minorHAnsi" w:hAnsi="Times New Roman"/>
          <w:b/>
          <w:sz w:val="28"/>
          <w:szCs w:val="30"/>
        </w:rPr>
        <w:t xml:space="preserve"> для использования в электронных системах курения</w:t>
      </w:r>
    </w:p>
    <w:p w:rsidR="00547E05" w:rsidRPr="00547E05" w:rsidRDefault="00547E05" w:rsidP="00547E05">
      <w:pPr>
        <w:spacing w:after="0" w:line="240" w:lineRule="auto"/>
        <w:ind w:firstLine="709"/>
        <w:contextualSpacing/>
        <w:jc w:val="center"/>
        <w:rPr>
          <w:rFonts w:ascii="Times New Roman" w:eastAsiaTheme="minorHAnsi" w:hAnsi="Times New Roman"/>
          <w:sz w:val="24"/>
          <w:szCs w:val="30"/>
        </w:rPr>
      </w:pPr>
    </w:p>
    <w:p w:rsidR="00547E05" w:rsidRPr="00547E05" w:rsidRDefault="00547E05" w:rsidP="00547E05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547E05">
        <w:rPr>
          <w:rFonts w:ascii="Times New Roman" w:eastAsiaTheme="minorHAnsi" w:hAnsi="Times New Roman"/>
          <w:sz w:val="26"/>
          <w:szCs w:val="26"/>
        </w:rPr>
        <w:t xml:space="preserve">Инспекция Министерства по налогам и сборам Республики Беларусь по Сморгонскому району напоминает о введении с 16 июня 2017 г. маркировки контрольными (идентификационными) знаками жидкостей для использования в электронных системах курения (далее – жидкости). Маркировка жидкостей введена постановлением  Совета Министров Республики Беларусь от 10 марта 2017 г.  № 192 «О внесении изменений и дополнения в постановление Совета Министров Республики Беларусь от 29 июля 2011 г. № 1030» (далее – постановление № 192). </w:t>
      </w:r>
    </w:p>
    <w:p w:rsidR="00547E05" w:rsidRPr="00547E05" w:rsidRDefault="00547E05" w:rsidP="00547E05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547E05">
        <w:rPr>
          <w:rFonts w:ascii="Times New Roman" w:eastAsiaTheme="minorHAnsi" w:hAnsi="Times New Roman"/>
          <w:sz w:val="26"/>
          <w:szCs w:val="26"/>
        </w:rPr>
        <w:t>Таким образом, с указанной даты в соответствии с подпунктом 1.2 пункта 1 Указа Президента Республики Беларусь от 10 июня 2011 г. № 243 «О маркировке товаров контрольными (идентификационными) знаками» запрещается приобретение, транспортировка, хранение, использование и реализация на территории Республики Беларусь юридическими лицами и индивидуальными предпринимателями жидкостей без контрольных (идентификационных) знаков либо с нанесенными на них контрольными (идентификационными) знаками в нарушение установленного</w:t>
      </w:r>
      <w:proofErr w:type="gramEnd"/>
      <w:r w:rsidRPr="00547E05">
        <w:rPr>
          <w:rFonts w:ascii="Times New Roman" w:eastAsiaTheme="minorHAnsi" w:hAnsi="Times New Roman"/>
          <w:sz w:val="26"/>
          <w:szCs w:val="26"/>
        </w:rPr>
        <w:t xml:space="preserve"> законодательством порядка о маркировке контрольными (идентификационными) знаками.</w:t>
      </w:r>
    </w:p>
    <w:p w:rsidR="00547E05" w:rsidRPr="00547E05" w:rsidRDefault="00547E05" w:rsidP="00547E05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547E05">
        <w:rPr>
          <w:rFonts w:ascii="Times New Roman" w:eastAsiaTheme="minorHAnsi" w:hAnsi="Times New Roman"/>
          <w:sz w:val="26"/>
          <w:szCs w:val="26"/>
        </w:rPr>
        <w:t>При этом на основании подпункта 1.3 пункта 1 Указа № 243 юридические лица и индивидуальные предприниматели, осуществляющие производство, оптовую и (или) розничную торговлю жидкостями (далее – субъекты торговли), вправе реализовывать образовавшиеся у них остатки этих товаров, не маркированных контрольными (идентификационными) знаками, в порядке, установленном  постановлением Министерства торговли Республики Беларусь от 10 августа 2011 г. № 31 «О некоторых мерах по реализации норм Указа</w:t>
      </w:r>
      <w:proofErr w:type="gramEnd"/>
      <w:r w:rsidRPr="00547E05">
        <w:rPr>
          <w:rFonts w:ascii="Times New Roman" w:eastAsiaTheme="minorHAnsi" w:hAnsi="Times New Roman"/>
          <w:sz w:val="26"/>
          <w:szCs w:val="26"/>
        </w:rPr>
        <w:t xml:space="preserve"> Президента Республики Беларусь от 10 июня 2011 г. № 243», а именно, обязаны:</w:t>
      </w:r>
    </w:p>
    <w:p w:rsidR="00547E05" w:rsidRPr="00547E05" w:rsidRDefault="00547E05" w:rsidP="00547E05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547E05">
        <w:rPr>
          <w:rFonts w:ascii="Times New Roman" w:eastAsiaTheme="minorHAnsi" w:hAnsi="Times New Roman"/>
          <w:sz w:val="26"/>
          <w:szCs w:val="26"/>
        </w:rPr>
        <w:t>1) с 16 июня 2017 г.  прекратить оптовую и (или) розничную торговлю жидкостями, не маркированными контрольными (идентификационными) знаками;</w:t>
      </w:r>
    </w:p>
    <w:p w:rsidR="00547E05" w:rsidRPr="00547E05" w:rsidRDefault="00547E05" w:rsidP="00547E05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547E05">
        <w:rPr>
          <w:rFonts w:ascii="Times New Roman" w:eastAsiaTheme="minorHAnsi" w:hAnsi="Times New Roman"/>
          <w:sz w:val="26"/>
          <w:szCs w:val="26"/>
        </w:rPr>
        <w:t>2) по состоянию на 16 июня 2017 г. провести инвентаризацию образовавшихся остатков товаров, не маркированных контрольными (идентификационными) знаками.</w:t>
      </w:r>
    </w:p>
    <w:p w:rsidR="00547E05" w:rsidRPr="00547E05" w:rsidRDefault="00547E05" w:rsidP="00547E05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547E05">
        <w:rPr>
          <w:rFonts w:ascii="Times New Roman" w:eastAsiaTheme="minorHAnsi" w:hAnsi="Times New Roman"/>
          <w:sz w:val="26"/>
          <w:szCs w:val="26"/>
        </w:rPr>
        <w:t>В целях организации бесперебойной торговли субъекты торговли вправе провести инвентаризацию жидкостей до 16 июня 2017 г. и в установленном порядке обратиться за приобретением контрольных (идентификационных) знаков;</w:t>
      </w:r>
    </w:p>
    <w:p w:rsidR="00547E05" w:rsidRPr="00547E05" w:rsidRDefault="00547E05" w:rsidP="00547E05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547E05">
        <w:rPr>
          <w:rFonts w:ascii="Times New Roman" w:eastAsiaTheme="minorHAnsi" w:hAnsi="Times New Roman"/>
          <w:sz w:val="26"/>
          <w:szCs w:val="26"/>
        </w:rPr>
        <w:t>3) хранить остатки жидкостей:</w:t>
      </w:r>
    </w:p>
    <w:p w:rsidR="00547E05" w:rsidRPr="00547E05" w:rsidRDefault="00547E05" w:rsidP="00547E05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547E05">
        <w:rPr>
          <w:rFonts w:ascii="Times New Roman" w:eastAsiaTheme="minorHAnsi" w:hAnsi="Times New Roman"/>
          <w:sz w:val="26"/>
          <w:szCs w:val="26"/>
        </w:rPr>
        <w:t>с даты проведения инвентаризации до момента представления в инспекцию МНС по месту постановки на учет</w:t>
      </w:r>
      <w:proofErr w:type="gramEnd"/>
      <w:r w:rsidRPr="00547E05">
        <w:rPr>
          <w:rFonts w:ascii="Times New Roman" w:eastAsiaTheme="minorHAnsi" w:hAnsi="Times New Roman"/>
          <w:sz w:val="26"/>
          <w:szCs w:val="26"/>
        </w:rPr>
        <w:t xml:space="preserve"> инвентаризационной описи – только при наличии в месте их хранения инвентаризационной описи либо ее копии, заверенной субъектом торговли;</w:t>
      </w:r>
    </w:p>
    <w:p w:rsidR="00547E05" w:rsidRPr="00547E05" w:rsidRDefault="00547E05" w:rsidP="00547E05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547E05">
        <w:rPr>
          <w:rFonts w:ascii="Times New Roman" w:eastAsiaTheme="minorHAnsi" w:hAnsi="Times New Roman"/>
          <w:sz w:val="26"/>
          <w:szCs w:val="26"/>
        </w:rPr>
        <w:t>после представления инвентаризационной описи в инспекцию МНС по месту постановки на учет до маркировки их контрольными (идентификационными) знаками – только при наличии в месте хранения инвентаризационной описи с отметкой инспекции МНС по месту постановки на учет либо ее копии, заверенной субъектом торговли.</w:t>
      </w:r>
    </w:p>
    <w:p w:rsidR="00547E05" w:rsidRPr="00547E05" w:rsidRDefault="00547E05" w:rsidP="00547E05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</w:p>
    <w:p w:rsidR="00547E05" w:rsidRPr="00547E05" w:rsidRDefault="00547E05" w:rsidP="00547E05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547E05">
        <w:rPr>
          <w:rFonts w:ascii="Times New Roman" w:eastAsiaTheme="minorHAnsi" w:hAnsi="Times New Roman"/>
          <w:sz w:val="26"/>
          <w:szCs w:val="26"/>
        </w:rPr>
        <w:lastRenderedPageBreak/>
        <w:t xml:space="preserve">Более подробную информацию можно получить в инспекции МНС по Сморгонскому району по адресу: </w:t>
      </w:r>
      <w:proofErr w:type="spellStart"/>
      <w:r w:rsidRPr="00547E05">
        <w:rPr>
          <w:rFonts w:ascii="Times New Roman" w:eastAsiaTheme="minorHAnsi" w:hAnsi="Times New Roman"/>
          <w:sz w:val="26"/>
          <w:szCs w:val="26"/>
        </w:rPr>
        <w:t>г</w:t>
      </w:r>
      <w:proofErr w:type="gramStart"/>
      <w:r w:rsidRPr="00547E05">
        <w:rPr>
          <w:rFonts w:ascii="Times New Roman" w:eastAsiaTheme="minorHAnsi" w:hAnsi="Times New Roman"/>
          <w:sz w:val="26"/>
          <w:szCs w:val="26"/>
        </w:rPr>
        <w:t>.С</w:t>
      </w:r>
      <w:proofErr w:type="gramEnd"/>
      <w:r w:rsidRPr="00547E05">
        <w:rPr>
          <w:rFonts w:ascii="Times New Roman" w:eastAsiaTheme="minorHAnsi" w:hAnsi="Times New Roman"/>
          <w:sz w:val="26"/>
          <w:szCs w:val="26"/>
        </w:rPr>
        <w:t>моргонь</w:t>
      </w:r>
      <w:proofErr w:type="spellEnd"/>
      <w:r w:rsidRPr="00547E05">
        <w:rPr>
          <w:rFonts w:ascii="Times New Roman" w:eastAsiaTheme="minorHAnsi" w:hAnsi="Times New Roman"/>
          <w:sz w:val="26"/>
          <w:szCs w:val="26"/>
        </w:rPr>
        <w:t xml:space="preserve">, ул. Советская, д.1, </w:t>
      </w:r>
      <w:proofErr w:type="spellStart"/>
      <w:r w:rsidRPr="00547E05">
        <w:rPr>
          <w:rFonts w:ascii="Times New Roman" w:eastAsiaTheme="minorHAnsi" w:hAnsi="Times New Roman"/>
          <w:sz w:val="26"/>
          <w:szCs w:val="26"/>
        </w:rPr>
        <w:t>каб</w:t>
      </w:r>
      <w:proofErr w:type="spellEnd"/>
      <w:r w:rsidRPr="00547E05">
        <w:rPr>
          <w:rFonts w:ascii="Times New Roman" w:eastAsiaTheme="minorHAnsi" w:hAnsi="Times New Roman"/>
          <w:sz w:val="26"/>
          <w:szCs w:val="26"/>
        </w:rPr>
        <w:t>. №№ 5, 8, 13, либо по тел.2-18-15, 3-18-01, 3-10-37.</w:t>
      </w:r>
    </w:p>
    <w:p w:rsidR="007B73F5" w:rsidRDefault="007B73F5" w:rsidP="00547E05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0"/>
          <w:lang w:eastAsia="ru-RU"/>
        </w:rPr>
      </w:pPr>
      <w:bookmarkStart w:id="0" w:name="_GoBack"/>
      <w:bookmarkEnd w:id="0"/>
    </w:p>
    <w:sectPr w:rsidR="007B73F5" w:rsidSect="006826B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8"/>
    <w:multiLevelType w:val="hybridMultilevel"/>
    <w:tmpl w:val="FE7CA5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74C150F"/>
    <w:multiLevelType w:val="hybridMultilevel"/>
    <w:tmpl w:val="5A281022"/>
    <w:lvl w:ilvl="0" w:tplc="45368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73"/>
    <w:rsid w:val="00027073"/>
    <w:rsid w:val="00047BBE"/>
    <w:rsid w:val="00055037"/>
    <w:rsid w:val="00174D3F"/>
    <w:rsid w:val="001A2773"/>
    <w:rsid w:val="001C0228"/>
    <w:rsid w:val="002C2A90"/>
    <w:rsid w:val="0034762B"/>
    <w:rsid w:val="003A31F3"/>
    <w:rsid w:val="00403887"/>
    <w:rsid w:val="004B2832"/>
    <w:rsid w:val="005261C9"/>
    <w:rsid w:val="00540BC7"/>
    <w:rsid w:val="00547E05"/>
    <w:rsid w:val="00565439"/>
    <w:rsid w:val="006150B0"/>
    <w:rsid w:val="00667F71"/>
    <w:rsid w:val="006826B2"/>
    <w:rsid w:val="00792A4A"/>
    <w:rsid w:val="007B042E"/>
    <w:rsid w:val="007B6A51"/>
    <w:rsid w:val="007B73F5"/>
    <w:rsid w:val="007F7352"/>
    <w:rsid w:val="00804F25"/>
    <w:rsid w:val="00843D12"/>
    <w:rsid w:val="00873208"/>
    <w:rsid w:val="0093039D"/>
    <w:rsid w:val="009A7B21"/>
    <w:rsid w:val="009D11A1"/>
    <w:rsid w:val="009E2C13"/>
    <w:rsid w:val="009F1586"/>
    <w:rsid w:val="00AA1D3A"/>
    <w:rsid w:val="00AA3B42"/>
    <w:rsid w:val="00AE58AD"/>
    <w:rsid w:val="00BA7188"/>
    <w:rsid w:val="00BE1CDE"/>
    <w:rsid w:val="00CC6F0B"/>
    <w:rsid w:val="00CC728E"/>
    <w:rsid w:val="00CD1F1B"/>
    <w:rsid w:val="00CD4CA0"/>
    <w:rsid w:val="00D51107"/>
    <w:rsid w:val="00D612AE"/>
    <w:rsid w:val="00D67023"/>
    <w:rsid w:val="00DC6670"/>
    <w:rsid w:val="00DE13A8"/>
    <w:rsid w:val="00E400D9"/>
    <w:rsid w:val="00EE53F3"/>
    <w:rsid w:val="00F62516"/>
    <w:rsid w:val="00FB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autoRedefine/>
    <w:rsid w:val="00CC728E"/>
    <w:pPr>
      <w:spacing w:after="160" w:line="240" w:lineRule="exact"/>
      <w:ind w:left="360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ConsPlusNormal">
    <w:name w:val="ConsPlusNormal"/>
    <w:rsid w:val="007B73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rsid w:val="00873208"/>
    <w:pPr>
      <w:spacing w:after="0" w:line="240" w:lineRule="auto"/>
    </w:pPr>
    <w:rPr>
      <w:rFonts w:ascii="Times New Roman" w:eastAsia="Times New Roman" w:hAnsi="Times New Roman"/>
      <w:sz w:val="24"/>
      <w:szCs w:val="20"/>
      <w:u w:val="single"/>
      <w:lang w:eastAsia="ru-RU"/>
    </w:rPr>
  </w:style>
  <w:style w:type="character" w:customStyle="1" w:styleId="a5">
    <w:name w:val="Основной текст Знак"/>
    <w:basedOn w:val="a0"/>
    <w:link w:val="a4"/>
    <w:rsid w:val="00873208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customStyle="1" w:styleId="a6">
    <w:name w:val="Знак Знак Знак Знак"/>
    <w:basedOn w:val="a"/>
    <w:autoRedefine/>
    <w:rsid w:val="00873208"/>
    <w:pPr>
      <w:spacing w:after="160" w:line="240" w:lineRule="exact"/>
      <w:ind w:left="360"/>
    </w:pPr>
    <w:rPr>
      <w:rFonts w:ascii="Times New Roman" w:eastAsia="Times New Roman" w:hAnsi="Times New Roman"/>
      <w:sz w:val="28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7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208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55037"/>
    <w:pPr>
      <w:ind w:left="720"/>
      <w:contextualSpacing/>
    </w:pPr>
    <w:rPr>
      <w:lang w:val="en-US" w:bidi="en-US"/>
    </w:rPr>
  </w:style>
  <w:style w:type="character" w:styleId="aa">
    <w:name w:val="Hyperlink"/>
    <w:rsid w:val="00055037"/>
    <w:rPr>
      <w:color w:val="0000FF"/>
      <w:u w:val="single"/>
    </w:rPr>
  </w:style>
  <w:style w:type="paragraph" w:customStyle="1" w:styleId="ab">
    <w:name w:val="Знак Знак Знак Знак"/>
    <w:basedOn w:val="a"/>
    <w:autoRedefine/>
    <w:rsid w:val="00D612AE"/>
    <w:pPr>
      <w:spacing w:after="160" w:line="240" w:lineRule="exact"/>
      <w:ind w:left="360"/>
    </w:pPr>
    <w:rPr>
      <w:rFonts w:ascii="Times New Roman" w:eastAsia="Times New Roman" w:hAnsi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autoRedefine/>
    <w:rsid w:val="00CC728E"/>
    <w:pPr>
      <w:spacing w:after="160" w:line="240" w:lineRule="exact"/>
      <w:ind w:left="360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ConsPlusNormal">
    <w:name w:val="ConsPlusNormal"/>
    <w:rsid w:val="007B73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rsid w:val="00873208"/>
    <w:pPr>
      <w:spacing w:after="0" w:line="240" w:lineRule="auto"/>
    </w:pPr>
    <w:rPr>
      <w:rFonts w:ascii="Times New Roman" w:eastAsia="Times New Roman" w:hAnsi="Times New Roman"/>
      <w:sz w:val="24"/>
      <w:szCs w:val="20"/>
      <w:u w:val="single"/>
      <w:lang w:eastAsia="ru-RU"/>
    </w:rPr>
  </w:style>
  <w:style w:type="character" w:customStyle="1" w:styleId="a5">
    <w:name w:val="Основной текст Знак"/>
    <w:basedOn w:val="a0"/>
    <w:link w:val="a4"/>
    <w:rsid w:val="00873208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customStyle="1" w:styleId="a6">
    <w:name w:val="Знак Знак Знак Знак"/>
    <w:basedOn w:val="a"/>
    <w:autoRedefine/>
    <w:rsid w:val="00873208"/>
    <w:pPr>
      <w:spacing w:after="160" w:line="240" w:lineRule="exact"/>
      <w:ind w:left="360"/>
    </w:pPr>
    <w:rPr>
      <w:rFonts w:ascii="Times New Roman" w:eastAsia="Times New Roman" w:hAnsi="Times New Roman"/>
      <w:sz w:val="28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7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208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55037"/>
    <w:pPr>
      <w:ind w:left="720"/>
      <w:contextualSpacing/>
    </w:pPr>
    <w:rPr>
      <w:lang w:val="en-US" w:bidi="en-US"/>
    </w:rPr>
  </w:style>
  <w:style w:type="character" w:styleId="aa">
    <w:name w:val="Hyperlink"/>
    <w:rsid w:val="00055037"/>
    <w:rPr>
      <w:color w:val="0000FF"/>
      <w:u w:val="single"/>
    </w:rPr>
  </w:style>
  <w:style w:type="paragraph" w:customStyle="1" w:styleId="ab">
    <w:name w:val="Знак Знак Знак Знак"/>
    <w:basedOn w:val="a"/>
    <w:autoRedefine/>
    <w:rsid w:val="00D612AE"/>
    <w:pPr>
      <w:spacing w:after="160" w:line="240" w:lineRule="exact"/>
      <w:ind w:left="360"/>
    </w:pPr>
    <w:rPr>
      <w:rFonts w:ascii="Times New Roman" w:eastAsia="Times New Roman" w:hAnsi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5343D-F98F-485E-A66D-C0BFC181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Волохин Алексей Вячеславович</cp:lastModifiedBy>
  <cp:revision>2</cp:revision>
  <cp:lastPrinted>2016-05-31T11:04:00Z</cp:lastPrinted>
  <dcterms:created xsi:type="dcterms:W3CDTF">2017-05-31T06:45:00Z</dcterms:created>
  <dcterms:modified xsi:type="dcterms:W3CDTF">2017-05-31T06:45:00Z</dcterms:modified>
</cp:coreProperties>
</file>