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F" w:rsidRDefault="00F10F24">
      <w:pPr>
        <w:pStyle w:val="10"/>
        <w:framePr w:w="9682" w:h="14118" w:hRule="exact" w:wrap="none" w:vAnchor="page" w:hAnchor="page" w:x="1370" w:y="993"/>
        <w:shd w:val="clear" w:color="auto" w:fill="auto"/>
        <w:ind w:left="20"/>
      </w:pPr>
      <w:bookmarkStart w:id="0" w:name="bookmark0"/>
      <w:r>
        <w:t xml:space="preserve"> ПОРЯДОК ОПУБЛИКОВАНИЯ ОБЪЯВЛЕНИЯ О</w:t>
      </w:r>
      <w:r>
        <w:br/>
        <w:t>ЛИКВИДАЦИИ (ПРЕКРАЩЕНИИ ДЕЯТЕЛЬНОСТИ)</w:t>
      </w:r>
      <w:bookmarkEnd w:id="0"/>
    </w:p>
    <w:p w:rsidR="00C8774F" w:rsidRDefault="00F10F24">
      <w:pPr>
        <w:pStyle w:val="10"/>
        <w:framePr w:w="9682" w:h="14118" w:hRule="exact" w:wrap="none" w:vAnchor="page" w:hAnchor="page" w:x="1370" w:y="993"/>
        <w:shd w:val="clear" w:color="auto" w:fill="auto"/>
        <w:spacing w:after="56"/>
        <w:ind w:left="20"/>
      </w:pPr>
      <w:bookmarkStart w:id="1" w:name="bookmark1"/>
      <w:r>
        <w:rPr>
          <w:rStyle w:val="11"/>
          <w:b/>
          <w:bCs/>
        </w:rPr>
        <w:t>ПО СОБСТВЕННОМУ РЕШЕНИЮ</w:t>
      </w:r>
      <w:bookmarkEnd w:id="1"/>
    </w:p>
    <w:p w:rsidR="00C8774F" w:rsidRDefault="00F10F24">
      <w:pPr>
        <w:pStyle w:val="30"/>
        <w:framePr w:w="9682" w:h="14118" w:hRule="exact" w:wrap="none" w:vAnchor="page" w:hAnchor="page" w:x="1370" w:y="99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Оплатить размещение объявления в любом банке или почтовом отделении на следующие реквизиты:</w:t>
      </w:r>
    </w:p>
    <w:p w:rsidR="009172D1" w:rsidRDefault="00F10F24">
      <w:pPr>
        <w:pStyle w:val="20"/>
        <w:framePr w:w="9682" w:h="14118" w:hRule="exact" w:wrap="none" w:vAnchor="page" w:hAnchor="page" w:x="1370" w:y="993"/>
        <w:shd w:val="clear" w:color="auto" w:fill="auto"/>
      </w:pPr>
      <w:r>
        <w:t xml:space="preserve">Учреждение «Редакция журнала «Юстиция Беларуси», УНП 101473130 </w:t>
      </w:r>
    </w:p>
    <w:p w:rsidR="00C8774F" w:rsidRDefault="00F10F24">
      <w:pPr>
        <w:pStyle w:val="20"/>
        <w:framePr w:w="9682" w:h="14118" w:hRule="exact" w:wrap="none" w:vAnchor="page" w:hAnchor="page" w:x="1370" w:y="993"/>
        <w:shd w:val="clear" w:color="auto" w:fill="auto"/>
      </w:pPr>
      <w:r>
        <w:t>220004, г. Минск, ул. Кальварийская, 1-1, ком</w:t>
      </w:r>
      <w:r w:rsidR="003D0B13">
        <w:t>н</w:t>
      </w:r>
      <w:r>
        <w:t>. 703</w:t>
      </w:r>
    </w:p>
    <w:p w:rsidR="009172D1" w:rsidRDefault="00F10F24">
      <w:pPr>
        <w:pStyle w:val="20"/>
        <w:framePr w:w="9682" w:h="14118" w:hRule="exact" w:wrap="none" w:vAnchor="page" w:hAnchor="page" w:x="1370" w:y="993"/>
        <w:shd w:val="clear" w:color="auto" w:fill="auto"/>
        <w:spacing w:after="120"/>
      </w:pPr>
      <w:r>
        <w:t xml:space="preserve">Р/с </w:t>
      </w:r>
      <w:r>
        <w:rPr>
          <w:lang w:val="en-US" w:eastAsia="en-US" w:bidi="en-US"/>
        </w:rPr>
        <w:t>BY</w:t>
      </w:r>
      <w:r w:rsidRPr="009172D1">
        <w:rPr>
          <w:lang w:eastAsia="en-US" w:bidi="en-US"/>
        </w:rPr>
        <w:t>97</w:t>
      </w:r>
      <w:r>
        <w:rPr>
          <w:lang w:val="en-US" w:eastAsia="en-US" w:bidi="en-US"/>
        </w:rPr>
        <w:t>AKBB</w:t>
      </w:r>
      <w:r w:rsidRPr="009172D1">
        <w:rPr>
          <w:lang w:eastAsia="en-US" w:bidi="en-US"/>
        </w:rPr>
        <w:t>30</w:t>
      </w:r>
      <w:r>
        <w:t xml:space="preserve">150000008730000000 в ОАО АСБ Беларусбанк, БИК </w:t>
      </w:r>
      <w:r>
        <w:rPr>
          <w:lang w:val="en-US" w:eastAsia="en-US" w:bidi="en-US"/>
        </w:rPr>
        <w:t>AKBBBY</w:t>
      </w:r>
      <w:r w:rsidRPr="009172D1">
        <w:rPr>
          <w:lang w:eastAsia="en-US" w:bidi="en-US"/>
        </w:rPr>
        <w:t>2</w:t>
      </w:r>
      <w:r>
        <w:rPr>
          <w:lang w:val="en-US" w:eastAsia="en-US" w:bidi="en-US"/>
        </w:rPr>
        <w:t>X</w:t>
      </w:r>
      <w:r>
        <w:t xml:space="preserve">220089, г. Минск, пр-т Дзержинского, 18 </w:t>
      </w:r>
    </w:p>
    <w:p w:rsidR="00C8774F" w:rsidRPr="00B51495" w:rsidRDefault="00F10F24">
      <w:pPr>
        <w:pStyle w:val="20"/>
        <w:framePr w:w="9682" w:h="14118" w:hRule="exact" w:wrap="none" w:vAnchor="page" w:hAnchor="page" w:x="1370" w:y="993"/>
        <w:shd w:val="clear" w:color="auto" w:fill="auto"/>
        <w:spacing w:after="120"/>
        <w:rPr>
          <w:sz w:val="36"/>
          <w:szCs w:val="36"/>
        </w:rPr>
      </w:pPr>
      <w:r w:rsidRPr="00B51495">
        <w:rPr>
          <w:rStyle w:val="214pt"/>
          <w:sz w:val="36"/>
          <w:szCs w:val="36"/>
        </w:rPr>
        <w:t xml:space="preserve">Стоимость объявления - </w:t>
      </w:r>
      <w:bookmarkStart w:id="2" w:name="_GoBack"/>
      <w:bookmarkEnd w:id="2"/>
      <w:r w:rsidR="00B51495" w:rsidRPr="00B51495">
        <w:rPr>
          <w:rStyle w:val="214pt"/>
          <w:sz w:val="36"/>
          <w:szCs w:val="36"/>
        </w:rPr>
        <w:t>32</w:t>
      </w:r>
      <w:r w:rsidRPr="00B51495">
        <w:rPr>
          <w:rStyle w:val="214pt"/>
          <w:sz w:val="36"/>
          <w:szCs w:val="36"/>
        </w:rPr>
        <w:t>,00 бе</w:t>
      </w:r>
      <w:r w:rsidR="00B51495" w:rsidRPr="00B51495">
        <w:rPr>
          <w:rStyle w:val="214pt"/>
          <w:sz w:val="36"/>
          <w:szCs w:val="36"/>
        </w:rPr>
        <w:t>лорусских рубля</w:t>
      </w:r>
      <w:r w:rsidRPr="00B51495">
        <w:rPr>
          <w:rStyle w:val="214pt"/>
          <w:sz w:val="36"/>
          <w:szCs w:val="36"/>
        </w:rPr>
        <w:t>.</w:t>
      </w:r>
    </w:p>
    <w:p w:rsidR="00C8774F" w:rsidRDefault="00F10F24">
      <w:pPr>
        <w:pStyle w:val="40"/>
        <w:framePr w:w="9682" w:h="14118" w:hRule="exact" w:wrap="none" w:vAnchor="page" w:hAnchor="page" w:x="1370" w:y="993"/>
        <w:shd w:val="clear" w:color="auto" w:fill="auto"/>
        <w:spacing w:before="0"/>
      </w:pPr>
      <w:r>
        <w:t>Объявление можно оплатить через систему «Расчет» (ЕРИП).</w:t>
      </w:r>
    </w:p>
    <w:p w:rsidR="00C8774F" w:rsidRDefault="00F10F24">
      <w:pPr>
        <w:pStyle w:val="20"/>
        <w:framePr w:w="9682" w:h="14118" w:hRule="exact" w:wrap="none" w:vAnchor="page" w:hAnchor="page" w:x="1370" w:y="993"/>
        <w:shd w:val="clear" w:color="auto" w:fill="auto"/>
      </w:pPr>
      <w:r>
        <w:t>Для проведения платежа необходимо: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2"/>
        </w:numPr>
        <w:shd w:val="clear" w:color="auto" w:fill="auto"/>
        <w:tabs>
          <w:tab w:val="left" w:pos="378"/>
        </w:tabs>
      </w:pPr>
      <w:r>
        <w:t>Выбрать пункт: Система «Расчет» ЕРИП &gt; СМИ &gt; Юстиция Беларуси &gt; Объявление о ликвидации.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>Ввести учетный номер плательщика (УНП) и фамилию, имя и отчество.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>Проверить корректность информации.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2"/>
        </w:numPr>
        <w:shd w:val="clear" w:color="auto" w:fill="auto"/>
        <w:tabs>
          <w:tab w:val="left" w:pos="382"/>
        </w:tabs>
        <w:spacing w:after="22"/>
        <w:jc w:val="both"/>
      </w:pPr>
      <w:r>
        <w:t>Совершить платеж.</w:t>
      </w:r>
    </w:p>
    <w:p w:rsidR="00C8774F" w:rsidRDefault="00F10F24">
      <w:pPr>
        <w:pStyle w:val="30"/>
        <w:framePr w:w="9682" w:h="14118" w:hRule="exact" w:wrap="none" w:vAnchor="page" w:hAnchor="page" w:x="1370" w:y="993"/>
        <w:numPr>
          <w:ilvl w:val="0"/>
          <w:numId w:val="1"/>
        </w:numPr>
        <w:shd w:val="clear" w:color="auto" w:fill="auto"/>
        <w:tabs>
          <w:tab w:val="left" w:pos="502"/>
        </w:tabs>
        <w:spacing w:before="0" w:after="60"/>
      </w:pPr>
      <w:r>
        <w:t>Подать заявление на ликвидацию (прекращение деятельности) в регистрирующий орган.</w:t>
      </w:r>
    </w:p>
    <w:p w:rsidR="00C8774F" w:rsidRDefault="00F10F24">
      <w:pPr>
        <w:pStyle w:val="30"/>
        <w:framePr w:w="9682" w:h="14118" w:hRule="exact" w:wrap="none" w:vAnchor="page" w:hAnchor="page" w:x="1370" w:y="993"/>
        <w:numPr>
          <w:ilvl w:val="0"/>
          <w:numId w:val="1"/>
        </w:numPr>
        <w:shd w:val="clear" w:color="auto" w:fill="auto"/>
        <w:tabs>
          <w:tab w:val="left" w:pos="498"/>
        </w:tabs>
        <w:spacing w:before="0" w:after="60"/>
        <w:jc w:val="both"/>
      </w:pPr>
      <w:r>
        <w:t xml:space="preserve">Если Вы обратились в регистрирующий орган с заявлением о ликвидации (прекращении деятельности) </w:t>
      </w:r>
      <w:r>
        <w:rPr>
          <w:rStyle w:val="31"/>
        </w:rPr>
        <w:t xml:space="preserve">после 03.09.2017 включительно, </w:t>
      </w:r>
      <w:r>
        <w:t>смотрите пункт 5.</w:t>
      </w:r>
    </w:p>
    <w:p w:rsidR="00C8774F" w:rsidRDefault="00F10F24">
      <w:pPr>
        <w:pStyle w:val="30"/>
        <w:framePr w:w="9682" w:h="14118" w:hRule="exact" w:wrap="none" w:vAnchor="page" w:hAnchor="page" w:x="1370" w:y="993"/>
        <w:numPr>
          <w:ilvl w:val="0"/>
          <w:numId w:val="1"/>
        </w:numPr>
        <w:shd w:val="clear" w:color="auto" w:fill="auto"/>
        <w:tabs>
          <w:tab w:val="left" w:pos="507"/>
        </w:tabs>
        <w:spacing w:before="0"/>
        <w:jc w:val="both"/>
      </w:pPr>
      <w:r>
        <w:t xml:space="preserve">Если Вы обратились в регистрирующий орган с заявлением о ликвидации (прекращении деятельности) </w:t>
      </w:r>
      <w:r>
        <w:rPr>
          <w:rStyle w:val="31"/>
        </w:rPr>
        <w:t xml:space="preserve">до 03.09.2017, </w:t>
      </w:r>
      <w:r>
        <w:t xml:space="preserve">заполните заявку на опубликование сведений о ликвидации (прекращении деятельности) </w:t>
      </w:r>
      <w:r>
        <w:rPr>
          <w:rStyle w:val="32"/>
        </w:rPr>
        <w:t>одним</w:t>
      </w:r>
      <w:r w:rsidR="00D30029">
        <w:rPr>
          <w:rStyle w:val="32"/>
        </w:rPr>
        <w:t xml:space="preserve"> </w:t>
      </w:r>
      <w:r>
        <w:t>из предложенных способов: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3"/>
        </w:numPr>
        <w:shd w:val="clear" w:color="auto" w:fill="auto"/>
        <w:tabs>
          <w:tab w:val="left" w:pos="320"/>
        </w:tabs>
        <w:spacing w:after="64" w:line="331" w:lineRule="exact"/>
      </w:pPr>
      <w:r>
        <w:rPr>
          <w:rStyle w:val="21"/>
        </w:rPr>
        <w:t>способ подачи:</w:t>
      </w:r>
      <w:r>
        <w:t xml:space="preserve"> заполнить онлайн-заявку на сайте журнала «Юстиция Беларуси» </w:t>
      </w:r>
      <w:hyperlink r:id="rId7" w:history="1">
        <w:r>
          <w:rPr>
            <w:rStyle w:val="a3"/>
            <w:lang w:val="en-US" w:eastAsia="en-US" w:bidi="en-US"/>
          </w:rPr>
          <w:t>www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justbel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</w:hyperlink>
      <w:r w:rsidRPr="009172D1">
        <w:rPr>
          <w:lang w:eastAsia="en-US" w:bidi="en-US"/>
        </w:rPr>
        <w:t>.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3"/>
        </w:numPr>
        <w:shd w:val="clear" w:color="auto" w:fill="auto"/>
        <w:tabs>
          <w:tab w:val="left" w:pos="325"/>
        </w:tabs>
        <w:spacing w:line="326" w:lineRule="exact"/>
        <w:jc w:val="both"/>
      </w:pPr>
      <w:r>
        <w:rPr>
          <w:rStyle w:val="21"/>
        </w:rPr>
        <w:t>способ подачи:</w:t>
      </w:r>
      <w:r>
        <w:t xml:space="preserve"> скачать бланк заявки на сайте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justbel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</w:hyperlink>
      <w:r>
        <w:t xml:space="preserve">или получить бланк в регистрирующем органе и отправить его в редакцию вместе </w:t>
      </w:r>
      <w:r>
        <w:rPr>
          <w:rStyle w:val="22"/>
        </w:rPr>
        <w:t>с копией чека</w:t>
      </w:r>
      <w:r>
        <w:t>:</w:t>
      </w:r>
    </w:p>
    <w:p w:rsidR="00C8774F" w:rsidRDefault="00F10F24">
      <w:pPr>
        <w:pStyle w:val="20"/>
        <w:framePr w:w="9682" w:h="14118" w:hRule="exact" w:wrap="none" w:vAnchor="page" w:hAnchor="page" w:x="1370" w:y="993"/>
        <w:shd w:val="clear" w:color="auto" w:fill="auto"/>
        <w:jc w:val="both"/>
      </w:pPr>
      <w:r>
        <w:rPr>
          <w:rStyle w:val="21"/>
        </w:rPr>
        <w:t>-либо</w:t>
      </w:r>
      <w:r>
        <w:t xml:space="preserve"> на факс: (8-017) 306-53-69, (8-017) 200-02-46;</w:t>
      </w:r>
    </w:p>
    <w:p w:rsidR="00C8774F" w:rsidRDefault="00F10F24">
      <w:pPr>
        <w:pStyle w:val="20"/>
        <w:framePr w:w="9682" w:h="14118" w:hRule="exact" w:wrap="none" w:vAnchor="page" w:hAnchor="page" w:x="1370" w:y="993"/>
        <w:shd w:val="clear" w:color="auto" w:fill="auto"/>
        <w:jc w:val="both"/>
      </w:pPr>
      <w:r>
        <w:rPr>
          <w:rStyle w:val="21"/>
        </w:rPr>
        <w:t>-либо</w:t>
      </w:r>
      <w:r>
        <w:t xml:space="preserve"> на </w:t>
      </w:r>
      <w:r>
        <w:rPr>
          <w:lang w:val="en-US" w:eastAsia="en-US" w:bidi="en-US"/>
        </w:rPr>
        <w:t>e</w:t>
      </w:r>
      <w:r w:rsidRPr="009172D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9172D1">
        <w:rPr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justbel</w:t>
        </w:r>
        <w:r w:rsidRPr="009172D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tut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9172D1">
        <w:rPr>
          <w:lang w:eastAsia="en-US" w:bidi="en-US"/>
        </w:rPr>
        <w:t>;</w:t>
      </w:r>
    </w:p>
    <w:p w:rsidR="00C8774F" w:rsidRDefault="00F10F24">
      <w:pPr>
        <w:pStyle w:val="20"/>
        <w:framePr w:w="9682" w:h="14118" w:hRule="exact" w:wrap="none" w:vAnchor="page" w:hAnchor="page" w:x="1370" w:y="993"/>
        <w:shd w:val="clear" w:color="auto" w:fill="auto"/>
        <w:spacing w:after="56"/>
        <w:jc w:val="both"/>
      </w:pPr>
      <w:r>
        <w:rPr>
          <w:rStyle w:val="21"/>
        </w:rPr>
        <w:t>-либо</w:t>
      </w:r>
      <w:r>
        <w:t xml:space="preserve"> на почтовый адрес: 220004, г. Минск, ул. Кальварийская, 1-1, ком</w:t>
      </w:r>
      <w:r w:rsidR="009172D1">
        <w:t>н</w:t>
      </w:r>
      <w:r>
        <w:t>. 703.</w:t>
      </w:r>
    </w:p>
    <w:p w:rsidR="00C8774F" w:rsidRDefault="00F10F24">
      <w:pPr>
        <w:pStyle w:val="20"/>
        <w:framePr w:w="9682" w:h="14118" w:hRule="exact" w:wrap="none" w:vAnchor="page" w:hAnchor="page" w:x="1370" w:y="993"/>
        <w:numPr>
          <w:ilvl w:val="0"/>
          <w:numId w:val="3"/>
        </w:numPr>
        <w:shd w:val="clear" w:color="auto" w:fill="auto"/>
        <w:tabs>
          <w:tab w:val="left" w:pos="334"/>
        </w:tabs>
        <w:spacing w:after="26" w:line="326" w:lineRule="exact"/>
      </w:pPr>
      <w:r>
        <w:rPr>
          <w:rStyle w:val="21"/>
        </w:rPr>
        <w:t>способ подачи:</w:t>
      </w:r>
      <w:r>
        <w:t xml:space="preserve"> заполнить бланк заявки в редакции по адресу г. Минск, </w:t>
      </w:r>
      <w:r w:rsidR="004720AE">
        <w:br/>
      </w:r>
      <w:r w:rsidR="009172D1">
        <w:t xml:space="preserve">ул. </w:t>
      </w:r>
      <w:r>
        <w:t>Кальварийская, 1, ком</w:t>
      </w:r>
      <w:r w:rsidR="001A47D8">
        <w:t>н</w:t>
      </w:r>
      <w:r>
        <w:t>. 703.</w:t>
      </w:r>
    </w:p>
    <w:p w:rsidR="00C8774F" w:rsidRDefault="00F10F24">
      <w:pPr>
        <w:pStyle w:val="30"/>
        <w:framePr w:w="9682" w:h="14118" w:hRule="exact" w:wrap="none" w:vAnchor="page" w:hAnchor="page" w:x="1370" w:y="993"/>
        <w:numPr>
          <w:ilvl w:val="0"/>
          <w:numId w:val="1"/>
        </w:numPr>
        <w:shd w:val="clear" w:color="auto" w:fill="auto"/>
        <w:tabs>
          <w:tab w:val="left" w:pos="498"/>
        </w:tabs>
        <w:spacing w:before="0"/>
      </w:pPr>
      <w:r>
        <w:t xml:space="preserve">Проверить наличие объявления </w:t>
      </w:r>
      <w:r>
        <w:rPr>
          <w:rStyle w:val="31"/>
        </w:rPr>
        <w:t xml:space="preserve">на 2-й рабочий день после </w:t>
      </w:r>
      <w:r w:rsidR="001A47D8">
        <w:rPr>
          <w:rStyle w:val="31"/>
        </w:rPr>
        <w:br/>
      </w:r>
      <w:r>
        <w:rPr>
          <w:rStyle w:val="31"/>
        </w:rPr>
        <w:t xml:space="preserve">18.00 часов </w:t>
      </w:r>
      <w:r>
        <w:t xml:space="preserve">на сайте журнала «Юстиция Беларуси» </w:t>
      </w:r>
      <w:hyperlink r:id="rId10" w:history="1">
        <w:r>
          <w:rPr>
            <w:rStyle w:val="a3"/>
            <w:lang w:val="en-US" w:eastAsia="en-US" w:bidi="en-US"/>
          </w:rPr>
          <w:t>www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justbel</w:t>
        </w:r>
        <w:r w:rsidRPr="009172D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info</w:t>
        </w:r>
      </w:hyperlink>
      <w:r w:rsidRPr="009172D1">
        <w:rPr>
          <w:lang w:eastAsia="en-US" w:bidi="en-US"/>
        </w:rPr>
        <w:t>.</w:t>
      </w:r>
    </w:p>
    <w:p w:rsidR="00C8774F" w:rsidRDefault="00C8774F">
      <w:pPr>
        <w:rPr>
          <w:sz w:val="2"/>
          <w:szCs w:val="2"/>
        </w:rPr>
      </w:pPr>
    </w:p>
    <w:sectPr w:rsidR="00C8774F" w:rsidSect="00BC34B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1F" w:rsidRDefault="00A95B1F">
      <w:r>
        <w:separator/>
      </w:r>
    </w:p>
  </w:endnote>
  <w:endnote w:type="continuationSeparator" w:id="1">
    <w:p w:rsidR="00A95B1F" w:rsidRDefault="00A9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1F" w:rsidRDefault="00A95B1F"/>
  </w:footnote>
  <w:footnote w:type="continuationSeparator" w:id="1">
    <w:p w:rsidR="00A95B1F" w:rsidRDefault="00A95B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79D"/>
    <w:multiLevelType w:val="multilevel"/>
    <w:tmpl w:val="863AD5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9C35D3"/>
    <w:multiLevelType w:val="multilevel"/>
    <w:tmpl w:val="3AD68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C0EFC"/>
    <w:multiLevelType w:val="multilevel"/>
    <w:tmpl w:val="1012E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774F"/>
    <w:rsid w:val="000133CE"/>
    <w:rsid w:val="000D55BC"/>
    <w:rsid w:val="001A47D8"/>
    <w:rsid w:val="001D3E62"/>
    <w:rsid w:val="0021313D"/>
    <w:rsid w:val="00273972"/>
    <w:rsid w:val="002A6A3B"/>
    <w:rsid w:val="003A4478"/>
    <w:rsid w:val="003D0B13"/>
    <w:rsid w:val="00465F71"/>
    <w:rsid w:val="004720AE"/>
    <w:rsid w:val="006C0E11"/>
    <w:rsid w:val="0074209C"/>
    <w:rsid w:val="00874F61"/>
    <w:rsid w:val="008A31EC"/>
    <w:rsid w:val="009172D1"/>
    <w:rsid w:val="00972313"/>
    <w:rsid w:val="00A446A5"/>
    <w:rsid w:val="00A57044"/>
    <w:rsid w:val="00A95B1F"/>
    <w:rsid w:val="00B51495"/>
    <w:rsid w:val="00BC34B4"/>
    <w:rsid w:val="00C76723"/>
    <w:rsid w:val="00C8774F"/>
    <w:rsid w:val="00D0026B"/>
    <w:rsid w:val="00D30029"/>
    <w:rsid w:val="00DE5EE5"/>
    <w:rsid w:val="00F1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34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34B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3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BC3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1pt">
    <w:name w:val="Основной текст (3) + 21 pt;Полужирный"/>
    <w:basedOn w:val="3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FranklinGothicBook28pt">
    <w:name w:val="Основной текст (3) + Franklin Gothic Book;28 pt"/>
    <w:basedOn w:val="3"/>
    <w:rsid w:val="00BC34B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31">
    <w:name w:val="Основной текст (3) + Полужирный"/>
    <w:basedOn w:val="3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BC34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BC34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C3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BC34B4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C34B4"/>
    <w:pPr>
      <w:shd w:val="clear" w:color="auto" w:fill="FFFFFF"/>
      <w:spacing w:before="60" w:line="370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BC34B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C34B4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1pt">
    <w:name w:val="Основной текст (3) + 21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FranklinGothicBook28pt">
    <w:name w:val="Основной текст (3) + Franklin Gothic Book;28 pt"/>
    <w:basedOn w:val="3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370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bel.inf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justbel.inf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ustbel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bel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Валерьевич Величко</dc:creator>
  <cp:lastModifiedBy>1</cp:lastModifiedBy>
  <cp:revision>10</cp:revision>
  <cp:lastPrinted>2022-10-21T05:59:00Z</cp:lastPrinted>
  <dcterms:created xsi:type="dcterms:W3CDTF">2019-01-08T13:54:00Z</dcterms:created>
  <dcterms:modified xsi:type="dcterms:W3CDTF">2022-10-21T05:59:00Z</dcterms:modified>
</cp:coreProperties>
</file>