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00" w:rsidRPr="00CE0B7B" w:rsidRDefault="00AF1700" w:rsidP="00CB69D7">
      <w:pPr>
        <w:pStyle w:val="2"/>
        <w:shd w:val="clear" w:color="auto" w:fill="auto"/>
        <w:spacing w:after="258" w:line="230" w:lineRule="exact"/>
        <w:ind w:firstLine="0"/>
        <w:jc w:val="center"/>
        <w:rPr>
          <w:b/>
          <w:color w:val="000000" w:themeColor="text1"/>
          <w:sz w:val="30"/>
          <w:szCs w:val="30"/>
        </w:rPr>
      </w:pPr>
      <w:bookmarkStart w:id="0" w:name="_GoBack"/>
      <w:bookmarkEnd w:id="0"/>
      <w:r w:rsidRPr="00CE0B7B">
        <w:rPr>
          <w:b/>
          <w:color w:val="000000" w:themeColor="text1"/>
          <w:sz w:val="30"/>
          <w:szCs w:val="30"/>
        </w:rPr>
        <w:t>Описание проекта</w:t>
      </w:r>
    </w:p>
    <w:p w:rsidR="00AF1700" w:rsidRPr="00CE0B7B" w:rsidRDefault="00AF1700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b/>
          <w:color w:val="000000" w:themeColor="text1"/>
          <w:sz w:val="30"/>
          <w:szCs w:val="30"/>
        </w:rPr>
        <w:t>Описание организации</w:t>
      </w:r>
    </w:p>
    <w:p w:rsidR="005E15BC" w:rsidRPr="00CE0B7B" w:rsidRDefault="00AF1700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color w:val="000000" w:themeColor="text1"/>
          <w:sz w:val="30"/>
          <w:szCs w:val="30"/>
        </w:rPr>
        <w:t>Государственное учреждение образования «Средняя школа №</w:t>
      </w:r>
      <w:r w:rsidR="00CE0B7B" w:rsidRPr="00CE0B7B">
        <w:rPr>
          <w:color w:val="000000" w:themeColor="text1"/>
          <w:sz w:val="30"/>
          <w:szCs w:val="30"/>
        </w:rPr>
        <w:t xml:space="preserve"> </w:t>
      </w:r>
      <w:r w:rsidRPr="00CE0B7B">
        <w:rPr>
          <w:color w:val="000000" w:themeColor="text1"/>
          <w:sz w:val="30"/>
          <w:szCs w:val="30"/>
        </w:rPr>
        <w:t>3 г.</w:t>
      </w:r>
      <w:r w:rsidR="008C7022" w:rsidRPr="00CE0B7B">
        <w:rPr>
          <w:color w:val="000000" w:themeColor="text1"/>
          <w:sz w:val="30"/>
          <w:szCs w:val="30"/>
        </w:rPr>
        <w:t> </w:t>
      </w:r>
      <w:r w:rsidRPr="00CE0B7B">
        <w:rPr>
          <w:color w:val="000000" w:themeColor="text1"/>
          <w:sz w:val="30"/>
          <w:szCs w:val="30"/>
        </w:rPr>
        <w:t>Сморгони»</w:t>
      </w:r>
      <w:r w:rsidR="00CE0B7B" w:rsidRPr="00CE0B7B">
        <w:rPr>
          <w:color w:val="000000" w:themeColor="text1"/>
          <w:sz w:val="30"/>
          <w:szCs w:val="30"/>
        </w:rPr>
        <w:t xml:space="preserve"> </w:t>
      </w:r>
      <w:r w:rsidR="005E15BC" w:rsidRPr="00CE0B7B">
        <w:rPr>
          <w:color w:val="000000" w:themeColor="text1"/>
          <w:sz w:val="30"/>
          <w:szCs w:val="30"/>
        </w:rPr>
        <w:t>открыто</w:t>
      </w:r>
      <w:r w:rsidR="00CE0B7B" w:rsidRPr="00CE0B7B">
        <w:rPr>
          <w:color w:val="000000" w:themeColor="text1"/>
          <w:sz w:val="30"/>
          <w:szCs w:val="30"/>
        </w:rPr>
        <w:t xml:space="preserve"> </w:t>
      </w:r>
      <w:r w:rsidRPr="00CE0B7B">
        <w:rPr>
          <w:color w:val="000000" w:themeColor="text1"/>
          <w:sz w:val="30"/>
          <w:szCs w:val="30"/>
        </w:rPr>
        <w:t>в 1967 году</w:t>
      </w:r>
      <w:r w:rsidR="00CE0B7B" w:rsidRPr="00CE0B7B">
        <w:rPr>
          <w:color w:val="000000" w:themeColor="text1"/>
          <w:sz w:val="30"/>
          <w:szCs w:val="30"/>
        </w:rPr>
        <w:t xml:space="preserve"> </w:t>
      </w:r>
      <w:r w:rsidR="005E15BC" w:rsidRPr="00CE0B7B">
        <w:rPr>
          <w:color w:val="000000" w:themeColor="text1"/>
          <w:sz w:val="30"/>
          <w:szCs w:val="30"/>
        </w:rPr>
        <w:t xml:space="preserve">решением </w:t>
      </w:r>
      <w:proofErr w:type="spellStart"/>
      <w:r w:rsidR="005E15BC" w:rsidRPr="00CE0B7B">
        <w:rPr>
          <w:color w:val="000000" w:themeColor="text1"/>
          <w:sz w:val="30"/>
          <w:szCs w:val="30"/>
        </w:rPr>
        <w:t>Сморгонского</w:t>
      </w:r>
      <w:proofErr w:type="spellEnd"/>
      <w:r w:rsidR="005E15BC" w:rsidRPr="00CE0B7B">
        <w:rPr>
          <w:color w:val="000000" w:themeColor="text1"/>
          <w:sz w:val="30"/>
          <w:szCs w:val="30"/>
        </w:rPr>
        <w:t xml:space="preserve"> районного исполнительного комитета от 13.11.2001 № 828</w:t>
      </w:r>
      <w:r w:rsidRPr="00CE0B7B">
        <w:rPr>
          <w:color w:val="000000" w:themeColor="text1"/>
          <w:sz w:val="30"/>
          <w:szCs w:val="30"/>
        </w:rPr>
        <w:t>.</w:t>
      </w:r>
    </w:p>
    <w:p w:rsidR="005E15BC" w:rsidRPr="00CE0B7B" w:rsidRDefault="005E15BC" w:rsidP="00432356">
      <w:pPr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</w:rPr>
        <w:t>Здание учреждения имеет проектную мощность – 670 учащихся, общая площадь здания – 4060 м</w:t>
      </w:r>
      <w:proofErr w:type="gramStart"/>
      <w:r w:rsidRPr="00CE0B7B">
        <w:rPr>
          <w:rFonts w:cs="Times New Roman"/>
          <w:color w:val="000000" w:themeColor="text1"/>
          <w:szCs w:val="30"/>
          <w:vertAlign w:val="superscript"/>
        </w:rPr>
        <w:t>2</w:t>
      </w:r>
      <w:proofErr w:type="gramEnd"/>
      <w:r w:rsidRPr="00CE0B7B">
        <w:rPr>
          <w:rFonts w:cs="Times New Roman"/>
          <w:color w:val="000000" w:themeColor="text1"/>
          <w:szCs w:val="30"/>
        </w:rPr>
        <w:t>. Техническое состояние здания удовлетворительное. Финансирование осуществляется за счет местного бюджета и средств, полученных от внебюджетной деятельности</w:t>
      </w:r>
      <w:r w:rsidR="00CB69D7" w:rsidRPr="00CE0B7B">
        <w:rPr>
          <w:rFonts w:cs="Times New Roman"/>
          <w:color w:val="000000" w:themeColor="text1"/>
          <w:szCs w:val="30"/>
        </w:rPr>
        <w:t>.</w:t>
      </w:r>
    </w:p>
    <w:p w:rsidR="00AF1700" w:rsidRPr="00CE0B7B" w:rsidRDefault="00A46A3B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color w:val="000000" w:themeColor="text1"/>
          <w:sz w:val="30"/>
          <w:szCs w:val="30"/>
        </w:rPr>
        <w:t xml:space="preserve">Более десяти </w:t>
      </w:r>
      <w:r w:rsidR="00AF1700" w:rsidRPr="00CE0B7B">
        <w:rPr>
          <w:color w:val="000000" w:themeColor="text1"/>
          <w:sz w:val="30"/>
          <w:szCs w:val="30"/>
        </w:rPr>
        <w:t xml:space="preserve">лет школа является опорным учреждением по интегрированному обучению и воспитанию в </w:t>
      </w:r>
      <w:proofErr w:type="spellStart"/>
      <w:r w:rsidR="00AF1700" w:rsidRPr="00CE0B7B">
        <w:rPr>
          <w:color w:val="000000" w:themeColor="text1"/>
          <w:sz w:val="30"/>
          <w:szCs w:val="30"/>
        </w:rPr>
        <w:t>Сморгонском</w:t>
      </w:r>
      <w:proofErr w:type="spellEnd"/>
      <w:r w:rsidR="00AF1700" w:rsidRPr="00CE0B7B">
        <w:rPr>
          <w:color w:val="000000" w:themeColor="text1"/>
          <w:sz w:val="30"/>
          <w:szCs w:val="30"/>
        </w:rPr>
        <w:t xml:space="preserve"> районе. Каждый год наша школа принимает </w:t>
      </w:r>
      <w:r w:rsidR="00CB69D7" w:rsidRPr="00CE0B7B">
        <w:rPr>
          <w:color w:val="000000" w:themeColor="text1"/>
          <w:sz w:val="30"/>
          <w:szCs w:val="30"/>
        </w:rPr>
        <w:t xml:space="preserve">на обучение </w:t>
      </w:r>
      <w:r w:rsidR="00AF1700" w:rsidRPr="00CE0B7B">
        <w:rPr>
          <w:color w:val="000000" w:themeColor="text1"/>
          <w:sz w:val="30"/>
          <w:szCs w:val="30"/>
        </w:rPr>
        <w:t>учащихся с особенностями психофизического развития</w:t>
      </w:r>
      <w:r w:rsidR="00851592" w:rsidRPr="00CE0B7B">
        <w:rPr>
          <w:color w:val="000000" w:themeColor="text1"/>
          <w:sz w:val="30"/>
          <w:szCs w:val="30"/>
        </w:rPr>
        <w:t xml:space="preserve"> (ОПФР)</w:t>
      </w:r>
      <w:r w:rsidR="00AF1700" w:rsidRPr="00CE0B7B">
        <w:rPr>
          <w:color w:val="000000" w:themeColor="text1"/>
          <w:sz w:val="30"/>
          <w:szCs w:val="30"/>
        </w:rPr>
        <w:t xml:space="preserve">. </w:t>
      </w:r>
      <w:r w:rsidR="00224DBC" w:rsidRPr="00CE0B7B">
        <w:rPr>
          <w:color w:val="000000" w:themeColor="text1"/>
          <w:sz w:val="30"/>
          <w:szCs w:val="30"/>
        </w:rPr>
        <w:t>На данный момент у нас открыто 8</w:t>
      </w:r>
      <w:r w:rsidR="00AF1700" w:rsidRPr="00CE0B7B">
        <w:rPr>
          <w:color w:val="000000" w:themeColor="text1"/>
          <w:sz w:val="30"/>
          <w:szCs w:val="30"/>
        </w:rPr>
        <w:t xml:space="preserve"> интегрированных</w:t>
      </w:r>
      <w:r w:rsidR="00224DBC" w:rsidRPr="00CE0B7B">
        <w:rPr>
          <w:color w:val="000000" w:themeColor="text1"/>
          <w:sz w:val="30"/>
          <w:szCs w:val="30"/>
        </w:rPr>
        <w:t xml:space="preserve"> классов, в которых обучаются 29</w:t>
      </w:r>
      <w:r w:rsidR="00AF1700" w:rsidRPr="00CE0B7B">
        <w:rPr>
          <w:color w:val="000000" w:themeColor="text1"/>
          <w:sz w:val="30"/>
          <w:szCs w:val="30"/>
        </w:rPr>
        <w:t xml:space="preserve"> учащихся с различными диагнозами. Есть дети, которые обучаются по учебной программе с трудностями в обучении, с интеллектуальной недостаточностью, с нарушениями функций опорно-двигательного аппарата, нарушениями слуха, расстройствами </w:t>
      </w:r>
      <w:proofErr w:type="spellStart"/>
      <w:r w:rsidR="00AF1700" w:rsidRPr="00CE0B7B">
        <w:rPr>
          <w:color w:val="000000" w:themeColor="text1"/>
          <w:sz w:val="30"/>
          <w:szCs w:val="30"/>
        </w:rPr>
        <w:t>аутистического</w:t>
      </w:r>
      <w:proofErr w:type="spellEnd"/>
      <w:r w:rsidR="00AF1700" w:rsidRPr="00CE0B7B">
        <w:rPr>
          <w:color w:val="000000" w:themeColor="text1"/>
          <w:sz w:val="30"/>
          <w:szCs w:val="30"/>
        </w:rPr>
        <w:t xml:space="preserve"> спектра, синдромам дефицита внимания и </w:t>
      </w:r>
      <w:proofErr w:type="spellStart"/>
      <w:r w:rsidR="00AF1700" w:rsidRPr="00CE0B7B">
        <w:rPr>
          <w:color w:val="000000" w:themeColor="text1"/>
          <w:sz w:val="30"/>
          <w:szCs w:val="30"/>
        </w:rPr>
        <w:t>гиперактивности</w:t>
      </w:r>
      <w:proofErr w:type="spellEnd"/>
      <w:r w:rsidR="00AF1700" w:rsidRPr="00CE0B7B">
        <w:rPr>
          <w:color w:val="000000" w:themeColor="text1"/>
          <w:sz w:val="30"/>
          <w:szCs w:val="30"/>
        </w:rPr>
        <w:t>.</w:t>
      </w:r>
      <w:r w:rsidRPr="00CE0B7B">
        <w:rPr>
          <w:color w:val="000000" w:themeColor="text1"/>
          <w:sz w:val="30"/>
          <w:szCs w:val="30"/>
        </w:rPr>
        <w:t xml:space="preserve"> В этом учебном году в школе стали обучаться учащиеся с расстройством </w:t>
      </w:r>
      <w:proofErr w:type="spellStart"/>
      <w:r w:rsidRPr="00CE0B7B">
        <w:rPr>
          <w:color w:val="000000" w:themeColor="text1"/>
          <w:sz w:val="30"/>
          <w:szCs w:val="30"/>
        </w:rPr>
        <w:t>аутистического</w:t>
      </w:r>
      <w:proofErr w:type="spellEnd"/>
      <w:r w:rsidRPr="00CE0B7B">
        <w:rPr>
          <w:color w:val="000000" w:themeColor="text1"/>
          <w:sz w:val="30"/>
          <w:szCs w:val="30"/>
        </w:rPr>
        <w:t xml:space="preserve"> спектра (РАС).</w:t>
      </w:r>
    </w:p>
    <w:p w:rsidR="00AF1700" w:rsidRPr="00CE0B7B" w:rsidRDefault="00AF1700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color w:val="000000" w:themeColor="text1"/>
          <w:sz w:val="30"/>
          <w:szCs w:val="30"/>
        </w:rPr>
        <w:t xml:space="preserve">Хочется, чтобы всем учащимся в нашей школе было удобно, уютно и комфортно. </w:t>
      </w:r>
      <w:proofErr w:type="gramStart"/>
      <w:r w:rsidRPr="00CE0B7B">
        <w:rPr>
          <w:color w:val="000000" w:themeColor="text1"/>
          <w:sz w:val="30"/>
          <w:szCs w:val="30"/>
        </w:rPr>
        <w:t xml:space="preserve">Для этого </w:t>
      </w:r>
      <w:r w:rsidR="008C7022" w:rsidRPr="00CE0B7B">
        <w:rPr>
          <w:color w:val="000000" w:themeColor="text1"/>
          <w:sz w:val="30"/>
          <w:szCs w:val="30"/>
        </w:rPr>
        <w:t xml:space="preserve">в учреждении создана </w:t>
      </w:r>
      <w:proofErr w:type="spellStart"/>
      <w:r w:rsidR="008C7022" w:rsidRPr="00CE0B7B">
        <w:rPr>
          <w:color w:val="000000" w:themeColor="text1"/>
          <w:sz w:val="30"/>
          <w:szCs w:val="30"/>
        </w:rPr>
        <w:t>безбарьерная</w:t>
      </w:r>
      <w:proofErr w:type="spellEnd"/>
      <w:r w:rsidR="008C7022" w:rsidRPr="00CE0B7B">
        <w:rPr>
          <w:color w:val="000000" w:themeColor="text1"/>
          <w:sz w:val="30"/>
          <w:szCs w:val="30"/>
        </w:rPr>
        <w:t xml:space="preserve"> среда: на входе </w:t>
      </w:r>
      <w:r w:rsidRPr="00CE0B7B">
        <w:rPr>
          <w:color w:val="000000" w:themeColor="text1"/>
          <w:sz w:val="30"/>
          <w:szCs w:val="30"/>
          <w:shd w:val="clear" w:color="auto" w:fill="FFFFFF"/>
        </w:rPr>
        <w:t>установлен пандус с поручнями с двух сторон,</w:t>
      </w:r>
      <w:r w:rsidR="008C7022" w:rsidRPr="00CE0B7B">
        <w:rPr>
          <w:color w:val="000000" w:themeColor="text1"/>
          <w:sz w:val="30"/>
          <w:szCs w:val="30"/>
          <w:shd w:val="clear" w:color="auto" w:fill="FFFFFF"/>
        </w:rPr>
        <w:t xml:space="preserve"> тактильная плитка</w:t>
      </w:r>
      <w:r w:rsidRPr="00CE0B7B">
        <w:rPr>
          <w:color w:val="000000" w:themeColor="text1"/>
          <w:sz w:val="30"/>
          <w:szCs w:val="30"/>
          <w:shd w:val="clear" w:color="auto" w:fill="FFFFFF"/>
        </w:rPr>
        <w:t>,</w:t>
      </w:r>
      <w:r w:rsidR="00C940F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8C7022" w:rsidRPr="00CE0B7B">
        <w:rPr>
          <w:color w:val="000000" w:themeColor="text1"/>
          <w:sz w:val="30"/>
          <w:szCs w:val="30"/>
          <w:shd w:val="clear" w:color="auto" w:fill="FFFFFF"/>
        </w:rPr>
        <w:t>установлена кнопка вызова персонала;</w:t>
      </w:r>
      <w:r w:rsidRPr="00CE0B7B">
        <w:rPr>
          <w:color w:val="000000" w:themeColor="text1"/>
          <w:sz w:val="30"/>
          <w:szCs w:val="30"/>
          <w:shd w:val="clear" w:color="auto" w:fill="FFFFFF"/>
        </w:rPr>
        <w:t xml:space="preserve"> оборудован санузел</w:t>
      </w:r>
      <w:r w:rsidR="008C7022" w:rsidRPr="00CE0B7B">
        <w:rPr>
          <w:color w:val="000000" w:themeColor="text1"/>
          <w:sz w:val="30"/>
          <w:szCs w:val="30"/>
          <w:shd w:val="clear" w:color="auto" w:fill="FFFFFF"/>
        </w:rPr>
        <w:t xml:space="preserve"> для инвалидов</w:t>
      </w:r>
      <w:r w:rsidRPr="00CE0B7B">
        <w:rPr>
          <w:color w:val="000000" w:themeColor="text1"/>
          <w:sz w:val="30"/>
          <w:szCs w:val="30"/>
          <w:shd w:val="clear" w:color="auto" w:fill="FFFFFF"/>
        </w:rPr>
        <w:t xml:space="preserve"> на первом этаже; при входе</w:t>
      </w:r>
      <w:r w:rsidR="008C7022" w:rsidRPr="00CE0B7B">
        <w:rPr>
          <w:color w:val="000000" w:themeColor="text1"/>
          <w:sz w:val="30"/>
          <w:szCs w:val="30"/>
          <w:shd w:val="clear" w:color="auto" w:fill="FFFFFF"/>
        </w:rPr>
        <w:t xml:space="preserve"> в учреждение, на дверях кабинетов размещены таблички на основе шрифта Брайля;</w:t>
      </w:r>
      <w:r w:rsidR="00C940F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8C7022" w:rsidRPr="00CE0B7B">
        <w:rPr>
          <w:color w:val="000000" w:themeColor="text1"/>
          <w:sz w:val="30"/>
          <w:szCs w:val="30"/>
          <w:shd w:val="clear" w:color="auto" w:fill="FFFFFF"/>
        </w:rPr>
        <w:t>установлены</w:t>
      </w:r>
      <w:r w:rsidRPr="00CE0B7B">
        <w:rPr>
          <w:color w:val="000000" w:themeColor="text1"/>
          <w:sz w:val="30"/>
          <w:szCs w:val="30"/>
          <w:shd w:val="clear" w:color="auto" w:fill="FFFFFF"/>
        </w:rPr>
        <w:t xml:space="preserve"> мнемосхемы; оборудовано парковочное место для инвалидов на автостоянке. </w:t>
      </w:r>
      <w:proofErr w:type="gramEnd"/>
    </w:p>
    <w:p w:rsidR="00AF1700" w:rsidRPr="00CE0B7B" w:rsidRDefault="00AF1700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b/>
          <w:color w:val="000000" w:themeColor="text1"/>
          <w:sz w:val="30"/>
          <w:szCs w:val="30"/>
        </w:rPr>
        <w:t>Постановка проблемы</w:t>
      </w:r>
      <w:r w:rsidRPr="00CE0B7B">
        <w:rPr>
          <w:color w:val="000000" w:themeColor="text1"/>
          <w:sz w:val="30"/>
          <w:szCs w:val="30"/>
        </w:rPr>
        <w:t>:</w:t>
      </w:r>
    </w:p>
    <w:p w:rsidR="000A309F" w:rsidRPr="00CE0B7B" w:rsidRDefault="00816AA9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Из года в год в мире увеличивается</w:t>
      </w:r>
      <w:r w:rsidR="000A309F"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количество детей с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диаг</w:t>
      </w:r>
      <w:r w:rsidR="000A309F" w:rsidRPr="00CE0B7B">
        <w:rPr>
          <w:rFonts w:eastAsia="Times New Roman" w:cs="Times New Roman"/>
          <w:color w:val="000000" w:themeColor="text1"/>
          <w:szCs w:val="30"/>
          <w:lang w:eastAsia="ru-RU"/>
        </w:rPr>
        <w:t>нозом</w:t>
      </w:r>
      <w:r w:rsidRPr="00CE0B7B">
        <w:rPr>
          <w:rFonts w:cs="Times New Roman"/>
          <w:color w:val="000000" w:themeColor="text1"/>
          <w:szCs w:val="30"/>
        </w:rPr>
        <w:t xml:space="preserve"> расстройство </w:t>
      </w:r>
      <w:proofErr w:type="spellStart"/>
      <w:r w:rsidRPr="00CE0B7B">
        <w:rPr>
          <w:rFonts w:cs="Times New Roman"/>
          <w:color w:val="000000" w:themeColor="text1"/>
          <w:szCs w:val="30"/>
        </w:rPr>
        <w:t>аутистического</w:t>
      </w:r>
      <w:proofErr w:type="spellEnd"/>
      <w:r w:rsidRPr="00CE0B7B">
        <w:rPr>
          <w:rFonts w:cs="Times New Roman"/>
          <w:color w:val="000000" w:themeColor="text1"/>
          <w:szCs w:val="30"/>
        </w:rPr>
        <w:t xml:space="preserve"> спектра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. Количество детей данной категории увеличивается и в нашем учреждении образования. В 2</w:t>
      </w:r>
      <w:r w:rsidR="009F589B"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024/2025 учебном году обучается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3 учащихся с РАС, в 2025/2026 по результатам медико-педагогической комиссии в наше учреждение образование будет направлено </w:t>
      </w:r>
      <w:r w:rsidR="00C940FA">
        <w:rPr>
          <w:rFonts w:eastAsia="Times New Roman" w:cs="Times New Roman"/>
          <w:color w:val="000000" w:themeColor="text1"/>
          <w:szCs w:val="30"/>
          <w:lang w:eastAsia="ru-RU"/>
        </w:rPr>
        <w:t>еще</w:t>
      </w:r>
      <w:r w:rsidR="000A309F"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4 учащи</w:t>
      </w:r>
      <w:r w:rsidR="009F589B" w:rsidRPr="00CE0B7B">
        <w:rPr>
          <w:rFonts w:eastAsia="Times New Roman" w:cs="Times New Roman"/>
          <w:color w:val="000000" w:themeColor="text1"/>
          <w:szCs w:val="30"/>
          <w:lang w:eastAsia="ru-RU"/>
        </w:rPr>
        <w:t>хся с таким диагнозом</w:t>
      </w:r>
      <w:r w:rsidR="00C940FA">
        <w:rPr>
          <w:rFonts w:eastAsia="Times New Roman" w:cs="Times New Roman"/>
          <w:color w:val="000000" w:themeColor="text1"/>
          <w:szCs w:val="30"/>
          <w:lang w:eastAsia="ru-RU"/>
        </w:rPr>
        <w:t>.</w:t>
      </w:r>
      <w:r w:rsidR="000A309F"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В</w:t>
      </w:r>
      <w:r w:rsidR="00C940FA">
        <w:rPr>
          <w:rFonts w:eastAsia="Times New Roman" w:cs="Times New Roman"/>
          <w:color w:val="000000" w:themeColor="text1"/>
          <w:szCs w:val="30"/>
          <w:lang w:eastAsia="ru-RU"/>
        </w:rPr>
        <w:t xml:space="preserve"> учреждении веде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тся активная работа по созданию адаптивной образовательной среды для успешного обучения учащихся данной категории. В каждом классном помещении, где обучаются дети с РАС, оборудованы сенсорные зоны, имеющие определённый набор специального оборудования. Однако планировка, размеры учебных кабинетов и стоимость отдельного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оборудования не позволяют должным образом организовать предметно – пространственную среду, обеспечивающую решение сенсорных и поведенческих проблем в развитии детей с РАС. 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Все сведения об окружающем мире и о себе самом человек получает в форме зрительных, слуховых, двигательных, кожных, вкусовых, обонятельных, ощущений и восприятий. Именно дисфункцией сенсорной интеграции объясняется «странное» поведение ребенка с расстройством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аутистического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спектра: стереотипии, ритуалы,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самостимуляции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,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аутоагрессия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,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эхолалия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. С помощью такой защиты, ребенок старается снизить болезненно-травмирующие ощущения, успокоить себя, почувствовать контроль над ситуацией и обрести безопасность в своем уникальном мире.  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В последние десятилетия во многих странах в коррекционно-развивающей работе с детьми с РАС активно используется метод сенсорной интеграции.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Сенсорное развитие является важным составляющим полноценного развития детей как предпосылка к полноценному интеллектуальному развитию. От того как у ребенка будет сформирована и развита функция восприятия окружающего мира, насколько он совершенно слышит, видит и осязает окружающее, зависит его дальнейшая интеграция в обществе.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Данная проблема выбрана нами не случайно. Именно сенсорное развитие составляет фундамент умственного развития ребенка, является залогом его дальнейшего успешного обучения. 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На сегодняшний день во многих коррекционных учреждениях открываются сенсорные комнаты и сенсорные уголки, направленные на реализацию методов сенсорной интеграции. Сенсорная комната представляет собой искусственно созданное окружение, где ребенок, пребывая в безопасной, комфортной обстановке, наполненной разнообразными стимулами, самостоятельно или при ненавязчивом сопровождении специалиста исследует среду. Каждая сенсорная комната предлагает гораздо больше различных впечатлений, чем традиционное окружение и позволяет их использовать более длительное время.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В условиях сенсорной комнаты используется массированный поток информации на каждую сенсорную систему. Одновременная стимуляция нескольких сенсорных систем приводит не только к повышению активности восприятия, но и к обеспечению сенсорной интеграции.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Классификация стимулов сенсорной комнаты: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Светотерапия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и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цветотерапия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– воздействуют на зрение. Мягкий свет – покой. Яркий свет – возбуждение.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Звукотерапия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– воздействует на слух. Может быть пассивной и активной. Спокойная мелодичная музыка, звуки природы – покой.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Механические звуки, электронная музыка, произведения с разной силой тональности - возбуждение.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Ароматерапия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– воздействует на обоняние. Приятные запахи – покой. Резкие запахи – возбуждение. Кроме того, эфирные масла обладают бактерицидными, противовирусными и противовоспалительными свойствами.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Тактильные ощущения – воздействуют на рецепторы кожи. Ощущения мягкости, тепла, нежности – покой. Покалывание, надавливание, вибрация – возбуждение. Использование приборов для массажа снимает мышечное напряжение и улучшает кровообращение.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Включение сенсорного компонента в структуру комплексной коррекции положительно влияет на достижение высоких результатов в развитии коммуникативных навыков детей.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Данный проект обеспечит возможность организовать условия для позитивного восприятия окружающего мира и социума, возможность расширения жизненного опыта детей, обогащения их чувственного мира. Специфическое оборудование сенсорной комнаты позволит в привычном для детей пространстве выполнять разнообразные предметно – практические и игровые действия, сочетая двигательную и речевую активность. Этому способствует определённые модули и стимуляторы, игровые тренажеры, релаксационное оборудование.</w:t>
      </w:r>
    </w:p>
    <w:p w:rsidR="008C3CD1" w:rsidRPr="00CE0B7B" w:rsidRDefault="008C3CD1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Наличие сенсорной комнаты в нашем учреждении, оборудованной различного рода стимуляторами, является необходимой современной моделью для реализации комплексного подхода в воспитании и развитии детей с РАС и оказания им всесторонней коррекционной помощи.</w:t>
      </w:r>
    </w:p>
    <w:p w:rsidR="00AF1700" w:rsidRPr="00CE0B7B" w:rsidRDefault="00AF1700" w:rsidP="00432356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E0B7B">
        <w:rPr>
          <w:b/>
          <w:color w:val="000000" w:themeColor="text1"/>
          <w:sz w:val="30"/>
          <w:szCs w:val="30"/>
        </w:rPr>
        <w:t>Цели и задачи проекта</w:t>
      </w:r>
    </w:p>
    <w:p w:rsidR="001F597A" w:rsidRPr="00CE0B7B" w:rsidRDefault="001F597A" w:rsidP="008C3CD1">
      <w:pPr>
        <w:shd w:val="clear" w:color="auto" w:fill="FFFFFF" w:themeFill="background1"/>
        <w:outlineLvl w:val="1"/>
        <w:rPr>
          <w:rFonts w:eastAsia="Times New Roman" w:cs="Times New Roman"/>
          <w:bCs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bCs/>
          <w:color w:val="000000" w:themeColor="text1"/>
          <w:szCs w:val="30"/>
          <w:lang w:eastAsia="ru-RU"/>
        </w:rPr>
        <w:t>Цель проекта: создание условий для совершенствования познавательной и эмоционально-волевой сферы детей с РАС путем организации специальной сенсорной среды.</w:t>
      </w:r>
    </w:p>
    <w:p w:rsidR="001F597A" w:rsidRPr="00CE0B7B" w:rsidRDefault="001F597A" w:rsidP="008C3CD1">
      <w:pPr>
        <w:shd w:val="clear" w:color="auto" w:fill="FFFFFF" w:themeFill="background1"/>
        <w:outlineLvl w:val="1"/>
        <w:rPr>
          <w:rFonts w:eastAsia="Times New Roman" w:cs="Times New Roman"/>
          <w:bCs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bCs/>
          <w:color w:val="000000" w:themeColor="text1"/>
          <w:szCs w:val="30"/>
          <w:lang w:eastAsia="ru-RU"/>
        </w:rPr>
        <w:t>Задачи проекта:</w:t>
      </w:r>
    </w:p>
    <w:p w:rsidR="001F597A" w:rsidRPr="00CE0B7B" w:rsidRDefault="001F597A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1. Приобретение сенсорной комнаты для детей с особыми образовательными потребностями с целью </w:t>
      </w:r>
      <w:proofErr w:type="gram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повышения эффективности процессов сопровождения детей</w:t>
      </w:r>
      <w:proofErr w:type="gram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с РАС.</w:t>
      </w:r>
    </w:p>
    <w:p w:rsidR="001F597A" w:rsidRPr="00CE0B7B" w:rsidRDefault="001F597A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2. Создание условий для развития и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корригирования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навыков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саморегуляции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и релаксации, формирования способности управлять своим эмоциональным состоянием; снятия мышечного и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психоэмоционального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напряжения в условиях сенсорной комнаты.</w:t>
      </w:r>
    </w:p>
    <w:p w:rsidR="001F597A" w:rsidRPr="00CE0B7B" w:rsidRDefault="001F597A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3. Разработка программы </w:t>
      </w:r>
      <w:proofErr w:type="spellStart"/>
      <w:proofErr w:type="gram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психолого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– педагогического</w:t>
      </w:r>
      <w:proofErr w:type="gram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сопровождения образовательного процесса в условиях сенсорной комнаты.</w:t>
      </w:r>
    </w:p>
    <w:p w:rsidR="00AF1700" w:rsidRPr="00CE0B7B" w:rsidRDefault="001F597A" w:rsidP="008C3CD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4. Знакомство педагогов и законных представителей учащихся с работой сенсорной комнаты.</w:t>
      </w:r>
    </w:p>
    <w:p w:rsidR="00AF1700" w:rsidRDefault="00AF1700" w:rsidP="00AF1700">
      <w:pPr>
        <w:pStyle w:val="2"/>
        <w:numPr>
          <w:ilvl w:val="0"/>
          <w:numId w:val="1"/>
        </w:numPr>
        <w:shd w:val="clear" w:color="auto" w:fill="auto"/>
        <w:spacing w:after="0" w:line="298" w:lineRule="exact"/>
        <w:ind w:left="600" w:firstLine="0"/>
        <w:jc w:val="left"/>
        <w:rPr>
          <w:b/>
          <w:color w:val="000000" w:themeColor="text1"/>
          <w:sz w:val="30"/>
          <w:szCs w:val="30"/>
        </w:rPr>
      </w:pPr>
      <w:r w:rsidRPr="00CE0B7B">
        <w:rPr>
          <w:b/>
          <w:color w:val="000000" w:themeColor="text1"/>
          <w:sz w:val="30"/>
          <w:szCs w:val="30"/>
        </w:rPr>
        <w:lastRenderedPageBreak/>
        <w:t>Рабочий план реализации проекта</w:t>
      </w:r>
    </w:p>
    <w:p w:rsidR="00C71EDE" w:rsidRPr="00CE0B7B" w:rsidRDefault="00C71EDE" w:rsidP="00C71EDE">
      <w:pPr>
        <w:pStyle w:val="2"/>
        <w:shd w:val="clear" w:color="auto" w:fill="auto"/>
        <w:spacing w:after="0" w:line="298" w:lineRule="exact"/>
        <w:ind w:left="600" w:firstLine="0"/>
        <w:jc w:val="left"/>
        <w:rPr>
          <w:b/>
          <w:color w:val="000000" w:themeColor="text1"/>
          <w:sz w:val="30"/>
          <w:szCs w:val="30"/>
        </w:rPr>
      </w:pPr>
    </w:p>
    <w:p w:rsidR="00994FE0" w:rsidRPr="00CE0B7B" w:rsidRDefault="00994FE0" w:rsidP="00C940FA">
      <w:pPr>
        <w:pStyle w:val="2"/>
        <w:shd w:val="clear" w:color="auto" w:fill="auto"/>
        <w:spacing w:after="0" w:line="298" w:lineRule="exact"/>
        <w:ind w:left="600" w:firstLine="0"/>
        <w:jc w:val="left"/>
        <w:rPr>
          <w:color w:val="000000" w:themeColor="text1"/>
          <w:sz w:val="30"/>
          <w:szCs w:val="30"/>
        </w:rPr>
      </w:pPr>
      <w:r w:rsidRPr="00CE0B7B">
        <w:rPr>
          <w:color w:val="000000" w:themeColor="text1"/>
          <w:sz w:val="30"/>
          <w:szCs w:val="30"/>
        </w:rPr>
        <w:t>Подготовительный этап</w:t>
      </w:r>
    </w:p>
    <w:tbl>
      <w:tblPr>
        <w:tblStyle w:val="a5"/>
        <w:tblW w:w="0" w:type="auto"/>
        <w:tblLook w:val="04A0"/>
      </w:tblPr>
      <w:tblGrid>
        <w:gridCol w:w="567"/>
        <w:gridCol w:w="3288"/>
        <w:gridCol w:w="1926"/>
        <w:gridCol w:w="1926"/>
        <w:gridCol w:w="2136"/>
      </w:tblGrid>
      <w:tr w:rsidR="00666CD2" w:rsidRPr="00CE0B7B" w:rsidTr="00994FE0">
        <w:tc>
          <w:tcPr>
            <w:tcW w:w="562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E0B7B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E0B7B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88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926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1926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Исполнитель</w:t>
            </w:r>
          </w:p>
        </w:tc>
        <w:tc>
          <w:tcPr>
            <w:tcW w:w="1988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</w:tr>
      <w:tr w:rsidR="00145B6D" w:rsidRPr="00CE0B7B" w:rsidTr="00994FE0">
        <w:tc>
          <w:tcPr>
            <w:tcW w:w="562" w:type="dxa"/>
          </w:tcPr>
          <w:p w:rsidR="00145B6D" w:rsidRPr="00CE0B7B" w:rsidRDefault="00994FE0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Поиск информации о фирмах, производящих лицензированное оборудование для сенсорной комнаты, сравнение цены и качества.</w:t>
            </w:r>
          </w:p>
        </w:tc>
        <w:tc>
          <w:tcPr>
            <w:tcW w:w="1926" w:type="dxa"/>
          </w:tcPr>
          <w:p w:rsidR="00145B6D" w:rsidRPr="00CE0B7B" w:rsidRDefault="00145B6D" w:rsidP="00765C8D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Апрель 2025</w:t>
            </w:r>
          </w:p>
        </w:tc>
        <w:tc>
          <w:tcPr>
            <w:tcW w:w="1926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Будько Ж.И.</w:t>
            </w:r>
          </w:p>
        </w:tc>
        <w:tc>
          <w:tcPr>
            <w:tcW w:w="1988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145B6D" w:rsidRPr="00CE0B7B" w:rsidTr="00994FE0">
        <w:tc>
          <w:tcPr>
            <w:tcW w:w="562" w:type="dxa"/>
          </w:tcPr>
          <w:p w:rsidR="00145B6D" w:rsidRPr="00CE0B7B" w:rsidRDefault="00994FE0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88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Отведение помещения для установки сенсорной комнаты.</w:t>
            </w:r>
          </w:p>
        </w:tc>
        <w:tc>
          <w:tcPr>
            <w:tcW w:w="1926" w:type="dxa"/>
          </w:tcPr>
          <w:p w:rsidR="00145B6D" w:rsidRPr="00CE0B7B" w:rsidRDefault="00145B6D" w:rsidP="00765C8D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Апрель 2025</w:t>
            </w:r>
          </w:p>
        </w:tc>
        <w:tc>
          <w:tcPr>
            <w:tcW w:w="1926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Будай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А.Е.</w:t>
            </w:r>
          </w:p>
        </w:tc>
        <w:tc>
          <w:tcPr>
            <w:tcW w:w="1988" w:type="dxa"/>
          </w:tcPr>
          <w:p w:rsidR="00145B6D" w:rsidRPr="00CE0B7B" w:rsidRDefault="00145B6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666CD2" w:rsidRPr="00CE0B7B" w:rsidTr="00994FE0">
        <w:tc>
          <w:tcPr>
            <w:tcW w:w="562" w:type="dxa"/>
          </w:tcPr>
          <w:p w:rsidR="00666CD2" w:rsidRPr="00CE0B7B" w:rsidRDefault="00994FE0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88" w:type="dxa"/>
          </w:tcPr>
          <w:p w:rsidR="00666CD2" w:rsidRPr="00CE0B7B" w:rsidRDefault="00765C8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Проведение </w:t>
            </w:r>
            <w:r w:rsidR="00666CD2" w:rsidRPr="00CE0B7B">
              <w:rPr>
                <w:color w:val="000000" w:themeColor="text1"/>
                <w:sz w:val="26"/>
                <w:szCs w:val="26"/>
              </w:rPr>
              <w:t xml:space="preserve">ремонта в кабинете </w:t>
            </w:r>
          </w:p>
        </w:tc>
        <w:tc>
          <w:tcPr>
            <w:tcW w:w="1926" w:type="dxa"/>
          </w:tcPr>
          <w:p w:rsidR="00666CD2" w:rsidRPr="00CE0B7B" w:rsidRDefault="008C3CD1" w:rsidP="00765C8D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Июнь</w:t>
            </w:r>
            <w:r w:rsidR="0086007A" w:rsidRPr="00CE0B7B">
              <w:rPr>
                <w:color w:val="000000" w:themeColor="text1"/>
                <w:sz w:val="26"/>
                <w:szCs w:val="26"/>
              </w:rPr>
              <w:t>202</w:t>
            </w:r>
            <w:r w:rsidR="00765C8D" w:rsidRPr="00CE0B7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26" w:type="dxa"/>
          </w:tcPr>
          <w:p w:rsidR="00666CD2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Будай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А.Е.</w:t>
            </w:r>
          </w:p>
        </w:tc>
        <w:tc>
          <w:tcPr>
            <w:tcW w:w="1988" w:type="dxa"/>
          </w:tcPr>
          <w:p w:rsidR="00666C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государственный бюджет</w:t>
            </w:r>
          </w:p>
        </w:tc>
      </w:tr>
      <w:tr w:rsidR="00666CD2" w:rsidRPr="00CE0B7B" w:rsidTr="00994FE0">
        <w:tc>
          <w:tcPr>
            <w:tcW w:w="562" w:type="dxa"/>
          </w:tcPr>
          <w:p w:rsidR="00666CD2" w:rsidRPr="00CE0B7B" w:rsidRDefault="008C3CD1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88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Обустройство учебной зоны</w:t>
            </w:r>
          </w:p>
        </w:tc>
        <w:tc>
          <w:tcPr>
            <w:tcW w:w="1926" w:type="dxa"/>
          </w:tcPr>
          <w:p w:rsidR="00666CD2" w:rsidRPr="00CE0B7B" w:rsidRDefault="008C3CD1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Август 2025</w:t>
            </w:r>
          </w:p>
        </w:tc>
        <w:tc>
          <w:tcPr>
            <w:tcW w:w="1926" w:type="dxa"/>
          </w:tcPr>
          <w:p w:rsidR="00666CD2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Будько Ж.И.</w:t>
            </w:r>
          </w:p>
        </w:tc>
        <w:tc>
          <w:tcPr>
            <w:tcW w:w="1988" w:type="dxa"/>
          </w:tcPr>
          <w:p w:rsidR="00666CD2" w:rsidRPr="00CE0B7B" w:rsidRDefault="00666C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5757D2" w:rsidRPr="00CE0B7B" w:rsidTr="00994FE0">
        <w:tc>
          <w:tcPr>
            <w:tcW w:w="562" w:type="dxa"/>
          </w:tcPr>
          <w:p w:rsidR="005757D2" w:rsidRPr="00CE0B7B" w:rsidRDefault="008C3CD1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4</w:t>
            </w:r>
            <w:r w:rsidR="005757D2" w:rsidRPr="00CE0B7B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288" w:type="dxa"/>
          </w:tcPr>
          <w:p w:rsidR="005757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Приобретение школьной мебели (парты 4 шт., стулья 8 шт.)</w:t>
            </w:r>
          </w:p>
        </w:tc>
        <w:tc>
          <w:tcPr>
            <w:tcW w:w="1926" w:type="dxa"/>
          </w:tcPr>
          <w:p w:rsidR="005757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5757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5757D2" w:rsidRPr="00CE0B7B" w:rsidRDefault="00131D6B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государственный бюджет</w:t>
            </w:r>
          </w:p>
        </w:tc>
      </w:tr>
      <w:tr w:rsidR="005757D2" w:rsidRPr="00CE0B7B" w:rsidTr="00994FE0">
        <w:tc>
          <w:tcPr>
            <w:tcW w:w="562" w:type="dxa"/>
          </w:tcPr>
          <w:p w:rsidR="005757D2" w:rsidRPr="00CE0B7B" w:rsidRDefault="008C3CD1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4</w:t>
            </w:r>
            <w:r w:rsidR="005757D2" w:rsidRPr="00CE0B7B">
              <w:rPr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3288" w:type="dxa"/>
          </w:tcPr>
          <w:p w:rsidR="005757D2" w:rsidRPr="00CE0B7B" w:rsidRDefault="005757D2" w:rsidP="00EA452F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Приобретение </w:t>
            </w:r>
            <w:r w:rsidR="00EA452F" w:rsidRPr="00CE0B7B">
              <w:rPr>
                <w:color w:val="000000" w:themeColor="text1"/>
                <w:sz w:val="26"/>
                <w:szCs w:val="26"/>
              </w:rPr>
              <w:t>мебели (учительский стол, стул, шкафы)</w:t>
            </w:r>
          </w:p>
        </w:tc>
        <w:tc>
          <w:tcPr>
            <w:tcW w:w="1926" w:type="dxa"/>
          </w:tcPr>
          <w:p w:rsidR="00FB0A56" w:rsidRPr="00CE0B7B" w:rsidRDefault="00FB0A56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5757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5757D2" w:rsidRPr="00CE0B7B" w:rsidRDefault="00EA452F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государственный бюджет</w:t>
            </w:r>
          </w:p>
        </w:tc>
      </w:tr>
    </w:tbl>
    <w:p w:rsidR="00994FE0" w:rsidRPr="00C940FA" w:rsidRDefault="00994FE0">
      <w:pPr>
        <w:rPr>
          <w:rFonts w:cs="Times New Roman"/>
          <w:color w:val="000000" w:themeColor="text1"/>
          <w:szCs w:val="30"/>
        </w:rPr>
      </w:pPr>
      <w:r w:rsidRPr="00C940FA">
        <w:rPr>
          <w:rFonts w:cs="Times New Roman"/>
          <w:color w:val="000000" w:themeColor="text1"/>
          <w:szCs w:val="30"/>
        </w:rPr>
        <w:t>Основной этап</w:t>
      </w:r>
    </w:p>
    <w:tbl>
      <w:tblPr>
        <w:tblStyle w:val="a5"/>
        <w:tblW w:w="0" w:type="auto"/>
        <w:tblLook w:val="04A0"/>
      </w:tblPr>
      <w:tblGrid>
        <w:gridCol w:w="671"/>
        <w:gridCol w:w="3288"/>
        <w:gridCol w:w="1926"/>
        <w:gridCol w:w="1926"/>
        <w:gridCol w:w="1988"/>
      </w:tblGrid>
      <w:tr w:rsidR="00666CD2" w:rsidRPr="00CE0B7B" w:rsidTr="007A5782">
        <w:tc>
          <w:tcPr>
            <w:tcW w:w="636" w:type="dxa"/>
          </w:tcPr>
          <w:p w:rsidR="00666CD2" w:rsidRPr="00CE0B7B" w:rsidRDefault="00994FE0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:rsidR="00666CD2" w:rsidRPr="00CE0B7B" w:rsidRDefault="00145B6D" w:rsidP="00145B6D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Создание и оборудование сенсорной комнаты</w:t>
            </w:r>
          </w:p>
        </w:tc>
        <w:tc>
          <w:tcPr>
            <w:tcW w:w="1926" w:type="dxa"/>
          </w:tcPr>
          <w:p w:rsidR="00666CD2" w:rsidRPr="00CE0B7B" w:rsidRDefault="00691129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Октябрь 2025</w:t>
            </w:r>
          </w:p>
        </w:tc>
        <w:tc>
          <w:tcPr>
            <w:tcW w:w="1926" w:type="dxa"/>
          </w:tcPr>
          <w:p w:rsidR="00666CD2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Будько Ж.И.</w:t>
            </w:r>
          </w:p>
        </w:tc>
        <w:tc>
          <w:tcPr>
            <w:tcW w:w="1988" w:type="dxa"/>
          </w:tcPr>
          <w:p w:rsidR="00666CD2" w:rsidRPr="00CE0B7B" w:rsidRDefault="005757D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Набор «Дары </w:t>
            </w: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Фрёбеля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ind w:firstLine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Мягкий игровой набор «Полоса препятствий»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ind w:firstLine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Пуф Груша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ind w:firstLine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Массажный коврик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ind w:firstLine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Дидактический стол «</w:t>
            </w: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Сенсорика-моторика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ind w:firstLine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Дидактическая панель «Профессии»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E24936" w:rsidRPr="00CE0B7B" w:rsidTr="007A5782">
        <w:tc>
          <w:tcPr>
            <w:tcW w:w="63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32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Сенсорный уголок «Зеркальный обман»</w:t>
            </w: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24936" w:rsidRPr="00CE0B7B" w:rsidRDefault="00E2493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5B4F56" w:rsidRPr="00CE0B7B" w:rsidTr="007A5782">
        <w:tc>
          <w:tcPr>
            <w:tcW w:w="636" w:type="dxa"/>
          </w:tcPr>
          <w:p w:rsidR="005B4F56" w:rsidRPr="00CE0B7B" w:rsidRDefault="00B22AFB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3288" w:type="dxa"/>
          </w:tcPr>
          <w:p w:rsidR="005B4F56" w:rsidRPr="00CE0B7B" w:rsidRDefault="005B4F5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Сухой бассейн</w:t>
            </w:r>
          </w:p>
        </w:tc>
        <w:tc>
          <w:tcPr>
            <w:tcW w:w="1926" w:type="dxa"/>
          </w:tcPr>
          <w:p w:rsidR="005B4F56" w:rsidRPr="00CE0B7B" w:rsidRDefault="005B4F5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5B4F56" w:rsidRPr="00CE0B7B" w:rsidRDefault="005B4F56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5B4F56" w:rsidRPr="00CE0B7B" w:rsidRDefault="003E2FE1" w:rsidP="00E24936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color w:val="000000" w:themeColor="text1"/>
                <w:sz w:val="26"/>
                <w:szCs w:val="26"/>
              </w:rPr>
              <w:t>грантовые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</w:tr>
      <w:tr w:rsidR="003B532D" w:rsidRPr="00CE0B7B" w:rsidTr="007A5782">
        <w:tc>
          <w:tcPr>
            <w:tcW w:w="636" w:type="dxa"/>
          </w:tcPr>
          <w:p w:rsidR="003B532D" w:rsidRPr="00CE0B7B" w:rsidRDefault="00B22AFB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1.10</w:t>
            </w:r>
          </w:p>
        </w:tc>
        <w:tc>
          <w:tcPr>
            <w:tcW w:w="3288" w:type="dxa"/>
          </w:tcPr>
          <w:p w:rsidR="003B532D" w:rsidRPr="00CE0B7B" w:rsidRDefault="009815B1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Световой стол</w:t>
            </w:r>
            <w:r w:rsidR="003B532D" w:rsidRPr="00CE0B7B">
              <w:rPr>
                <w:color w:val="000000" w:themeColor="text1"/>
                <w:sz w:val="26"/>
                <w:szCs w:val="26"/>
              </w:rPr>
              <w:t xml:space="preserve"> для рисования песком</w:t>
            </w:r>
          </w:p>
        </w:tc>
        <w:tc>
          <w:tcPr>
            <w:tcW w:w="1926" w:type="dxa"/>
          </w:tcPr>
          <w:p w:rsidR="003B532D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3B532D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3B532D" w:rsidRPr="00CE0B7B" w:rsidRDefault="00DD0104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внебюджетные средства учреждения образования</w:t>
            </w:r>
          </w:p>
        </w:tc>
      </w:tr>
      <w:tr w:rsidR="007A5782" w:rsidRPr="00CE0B7B" w:rsidTr="007A5782">
        <w:tc>
          <w:tcPr>
            <w:tcW w:w="636" w:type="dxa"/>
          </w:tcPr>
          <w:p w:rsidR="007A5782" w:rsidRPr="00CE0B7B" w:rsidRDefault="007A578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1.11</w:t>
            </w:r>
          </w:p>
        </w:tc>
        <w:tc>
          <w:tcPr>
            <w:tcW w:w="3288" w:type="dxa"/>
          </w:tcPr>
          <w:p w:rsidR="007A5782" w:rsidRPr="00CE0B7B" w:rsidRDefault="00CF3CCA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Проектор звёздного неба</w:t>
            </w:r>
          </w:p>
        </w:tc>
        <w:tc>
          <w:tcPr>
            <w:tcW w:w="1926" w:type="dxa"/>
          </w:tcPr>
          <w:p w:rsidR="007A5782" w:rsidRPr="00CE0B7B" w:rsidRDefault="007A578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26" w:type="dxa"/>
          </w:tcPr>
          <w:p w:rsidR="007A5782" w:rsidRPr="00CE0B7B" w:rsidRDefault="007A5782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7A5782" w:rsidRPr="00CE0B7B" w:rsidRDefault="00CF3CCA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внебюджетные </w:t>
            </w:r>
            <w:r w:rsidRPr="00CE0B7B">
              <w:rPr>
                <w:color w:val="000000" w:themeColor="text1"/>
                <w:sz w:val="26"/>
                <w:szCs w:val="26"/>
              </w:rPr>
              <w:lastRenderedPageBreak/>
              <w:t>средства учреждения образования</w:t>
            </w:r>
          </w:p>
        </w:tc>
      </w:tr>
      <w:tr w:rsidR="007A5782" w:rsidRPr="00CE0B7B" w:rsidTr="007A5782">
        <w:tc>
          <w:tcPr>
            <w:tcW w:w="63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32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Проведение входной диагностики детей с РАС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Сентябрь 2025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7A5782" w:rsidRPr="00CE0B7B" w:rsidTr="007A5782">
        <w:tc>
          <w:tcPr>
            <w:tcW w:w="63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Подбор диагностического материала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Сентябрь 2025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7A5782" w:rsidRPr="00CE0B7B" w:rsidTr="007A5782">
        <w:tc>
          <w:tcPr>
            <w:tcW w:w="63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Мониторинг текущего состояния детей в процессе реализации проекта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Декабрь 2025</w:t>
            </w:r>
          </w:p>
        </w:tc>
        <w:tc>
          <w:tcPr>
            <w:tcW w:w="1926" w:type="dxa"/>
          </w:tcPr>
          <w:p w:rsidR="007A5782" w:rsidRPr="00CE0B7B" w:rsidRDefault="007A5782" w:rsidP="007A5782">
            <w:pPr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7A5782" w:rsidRPr="00CE0B7B" w:rsidRDefault="007A5782" w:rsidP="007A578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1D299A" w:rsidRPr="00CE0B7B" w:rsidTr="007A5782">
        <w:tc>
          <w:tcPr>
            <w:tcW w:w="636" w:type="dxa"/>
          </w:tcPr>
          <w:p w:rsidR="001D299A" w:rsidRPr="00CE0B7B" w:rsidRDefault="00CF3CCA" w:rsidP="00DD0104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288" w:type="dxa"/>
          </w:tcPr>
          <w:p w:rsidR="001D299A" w:rsidRPr="00CE0B7B" w:rsidRDefault="001D299A" w:rsidP="00E90250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 xml:space="preserve">Разработка программы </w:t>
            </w:r>
            <w:proofErr w:type="spellStart"/>
            <w:proofErr w:type="gramStart"/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>психолого</w:t>
            </w:r>
            <w:proofErr w:type="spellEnd"/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 xml:space="preserve"> – педагогического</w:t>
            </w:r>
            <w:proofErr w:type="gramEnd"/>
            <w:r w:rsidRPr="00CE0B7B">
              <w:rPr>
                <w:color w:val="000000" w:themeColor="text1"/>
                <w:sz w:val="26"/>
                <w:szCs w:val="26"/>
                <w:lang w:eastAsia="ru-RU"/>
              </w:rPr>
              <w:t xml:space="preserve"> сопровождения образовательного процесса в условиях сенсорной комнаты</w:t>
            </w:r>
          </w:p>
        </w:tc>
        <w:tc>
          <w:tcPr>
            <w:tcW w:w="1926" w:type="dxa"/>
          </w:tcPr>
          <w:p w:rsidR="001D299A" w:rsidRPr="00CE0B7B" w:rsidRDefault="007A5782" w:rsidP="00DD0104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 xml:space="preserve">Октябрь </w:t>
            </w:r>
            <w:r w:rsidR="001D299A" w:rsidRPr="00CE0B7B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926" w:type="dxa"/>
          </w:tcPr>
          <w:p w:rsidR="001D299A" w:rsidRPr="00CE0B7B" w:rsidRDefault="001D299A" w:rsidP="00DD0104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1D299A" w:rsidRPr="00CE0B7B" w:rsidRDefault="001D299A" w:rsidP="00DD0104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94FE0" w:rsidRPr="00D06604" w:rsidRDefault="00994FE0">
      <w:pPr>
        <w:rPr>
          <w:rFonts w:cs="Times New Roman"/>
          <w:color w:val="000000" w:themeColor="text1"/>
          <w:szCs w:val="30"/>
        </w:rPr>
      </w:pPr>
      <w:r w:rsidRPr="00D06604">
        <w:rPr>
          <w:rFonts w:cs="Times New Roman"/>
          <w:color w:val="000000" w:themeColor="text1"/>
          <w:szCs w:val="30"/>
        </w:rPr>
        <w:t>Заключительный этап</w:t>
      </w:r>
    </w:p>
    <w:tbl>
      <w:tblPr>
        <w:tblStyle w:val="a5"/>
        <w:tblW w:w="0" w:type="auto"/>
        <w:tblLook w:val="04A0"/>
      </w:tblPr>
      <w:tblGrid>
        <w:gridCol w:w="562"/>
        <w:gridCol w:w="3288"/>
        <w:gridCol w:w="1926"/>
        <w:gridCol w:w="1926"/>
        <w:gridCol w:w="1988"/>
      </w:tblGrid>
      <w:tr w:rsidR="00CF3CCA" w:rsidRPr="00CE0B7B" w:rsidTr="00CF3CCA">
        <w:tc>
          <w:tcPr>
            <w:tcW w:w="562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Отчёт о реализации проекта</w:t>
            </w:r>
          </w:p>
        </w:tc>
        <w:tc>
          <w:tcPr>
            <w:tcW w:w="1926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Декабрь 2025</w:t>
            </w:r>
          </w:p>
        </w:tc>
        <w:tc>
          <w:tcPr>
            <w:tcW w:w="1926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CF3CCA" w:rsidRPr="00CE0B7B" w:rsidTr="00CF3CCA">
        <w:tc>
          <w:tcPr>
            <w:tcW w:w="562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Мониторинг развития познавательной и эмоциональной сферы детей</w:t>
            </w:r>
          </w:p>
        </w:tc>
        <w:tc>
          <w:tcPr>
            <w:tcW w:w="1926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Декабрь 2025</w:t>
            </w:r>
          </w:p>
        </w:tc>
        <w:tc>
          <w:tcPr>
            <w:tcW w:w="1926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CF3CCA" w:rsidRPr="00CE0B7B" w:rsidRDefault="00CF3CCA" w:rsidP="00CF3CCA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3B532D" w:rsidRPr="00CE0B7B" w:rsidTr="00CF3CCA">
        <w:tc>
          <w:tcPr>
            <w:tcW w:w="562" w:type="dxa"/>
          </w:tcPr>
          <w:p w:rsidR="003B532D" w:rsidRPr="00CE0B7B" w:rsidRDefault="005B4F56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88" w:type="dxa"/>
          </w:tcPr>
          <w:p w:rsidR="003B532D" w:rsidRPr="00CE0B7B" w:rsidRDefault="00D105E8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Размещение информации о проекте в средствах массовой информации</w:t>
            </w:r>
          </w:p>
        </w:tc>
        <w:tc>
          <w:tcPr>
            <w:tcW w:w="1926" w:type="dxa"/>
          </w:tcPr>
          <w:p w:rsidR="003B532D" w:rsidRPr="00CE0B7B" w:rsidRDefault="00E90250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Сентябрь- декабрь 2025</w:t>
            </w:r>
          </w:p>
        </w:tc>
        <w:tc>
          <w:tcPr>
            <w:tcW w:w="1926" w:type="dxa"/>
          </w:tcPr>
          <w:p w:rsidR="003B532D" w:rsidRPr="00CE0B7B" w:rsidRDefault="00CF3CCA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E0B7B">
              <w:rPr>
                <w:color w:val="000000" w:themeColor="text1"/>
                <w:sz w:val="26"/>
                <w:szCs w:val="26"/>
              </w:rPr>
              <w:t>Гиль С.В.</w:t>
            </w:r>
          </w:p>
        </w:tc>
        <w:tc>
          <w:tcPr>
            <w:tcW w:w="1988" w:type="dxa"/>
          </w:tcPr>
          <w:p w:rsidR="003B532D" w:rsidRPr="00CE0B7B" w:rsidRDefault="003B532D" w:rsidP="00666CD2">
            <w:pPr>
              <w:pStyle w:val="2"/>
              <w:shd w:val="clear" w:color="auto" w:fill="auto"/>
              <w:spacing w:after="0" w:line="298" w:lineRule="exact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F1700" w:rsidRPr="00CE0B7B" w:rsidRDefault="00AF1700" w:rsidP="00666CD2">
      <w:pPr>
        <w:pStyle w:val="2"/>
        <w:shd w:val="clear" w:color="auto" w:fill="auto"/>
        <w:spacing w:after="0" w:line="298" w:lineRule="exact"/>
        <w:ind w:firstLine="708"/>
        <w:jc w:val="left"/>
        <w:rPr>
          <w:color w:val="000000" w:themeColor="text1"/>
          <w:sz w:val="30"/>
          <w:szCs w:val="30"/>
        </w:rPr>
      </w:pPr>
    </w:p>
    <w:p w:rsidR="008156E0" w:rsidRPr="00CE0B7B" w:rsidRDefault="008156E0" w:rsidP="008156E0">
      <w:pPr>
        <w:autoSpaceDE w:val="0"/>
        <w:autoSpaceDN w:val="0"/>
        <w:adjustRightInd w:val="0"/>
        <w:rPr>
          <w:rFonts w:cs="Times New Roman"/>
          <w:b/>
          <w:color w:val="000000" w:themeColor="text1"/>
          <w:szCs w:val="30"/>
        </w:rPr>
      </w:pPr>
      <w:r w:rsidRPr="00CE0B7B">
        <w:rPr>
          <w:rFonts w:cs="Times New Roman"/>
          <w:b/>
          <w:color w:val="000000" w:themeColor="text1"/>
          <w:szCs w:val="30"/>
        </w:rPr>
        <w:t>Схема управления проектом:</w:t>
      </w:r>
    </w:p>
    <w:p w:rsidR="008156E0" w:rsidRPr="00CE0B7B" w:rsidRDefault="008156E0" w:rsidP="008156E0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proofErr w:type="gramStart"/>
      <w:r w:rsidRPr="00CE0B7B">
        <w:rPr>
          <w:rFonts w:cs="Times New Roman"/>
          <w:color w:val="000000" w:themeColor="text1"/>
          <w:szCs w:val="30"/>
        </w:rPr>
        <w:t xml:space="preserve">В выделенном помещении для </w:t>
      </w:r>
      <w:r w:rsidR="00DD0104" w:rsidRPr="00CE0B7B">
        <w:rPr>
          <w:rFonts w:cs="Times New Roman"/>
          <w:color w:val="000000" w:themeColor="text1"/>
          <w:szCs w:val="30"/>
        </w:rPr>
        <w:t xml:space="preserve">создания сенсорной комнаты для детей с РАС </w:t>
      </w:r>
      <w:r w:rsidR="00854360">
        <w:rPr>
          <w:rFonts w:cs="Times New Roman"/>
          <w:color w:val="000000" w:themeColor="text1"/>
          <w:szCs w:val="30"/>
        </w:rPr>
        <w:t>за сче</w:t>
      </w:r>
      <w:r w:rsidRPr="00CE0B7B">
        <w:rPr>
          <w:rFonts w:cs="Times New Roman"/>
          <w:color w:val="000000" w:themeColor="text1"/>
          <w:szCs w:val="30"/>
        </w:rPr>
        <w:t>т</w:t>
      </w:r>
      <w:proofErr w:type="gramEnd"/>
      <w:r w:rsidRPr="00CE0B7B">
        <w:rPr>
          <w:rFonts w:cs="Times New Roman"/>
          <w:color w:val="000000" w:themeColor="text1"/>
          <w:szCs w:val="30"/>
        </w:rPr>
        <w:t xml:space="preserve"> средств государственного бюдж</w:t>
      </w:r>
      <w:r w:rsidR="00DD0104" w:rsidRPr="00CE0B7B">
        <w:rPr>
          <w:rFonts w:cs="Times New Roman"/>
          <w:color w:val="000000" w:themeColor="text1"/>
          <w:szCs w:val="30"/>
        </w:rPr>
        <w:t>ета будет выполнен</w:t>
      </w:r>
      <w:r w:rsidRPr="00CE0B7B">
        <w:rPr>
          <w:rFonts w:cs="Times New Roman"/>
          <w:color w:val="000000" w:themeColor="text1"/>
          <w:szCs w:val="30"/>
        </w:rPr>
        <w:t xml:space="preserve"> ремонт</w:t>
      </w:r>
      <w:r w:rsidR="00DD0104" w:rsidRPr="00CE0B7B">
        <w:rPr>
          <w:rFonts w:cs="Times New Roman"/>
          <w:color w:val="000000" w:themeColor="text1"/>
          <w:szCs w:val="30"/>
        </w:rPr>
        <w:t xml:space="preserve">, закуплена мебель и учебное оборудование (ответственные директор школы </w:t>
      </w:r>
      <w:proofErr w:type="spellStart"/>
      <w:r w:rsidR="00DD0104" w:rsidRPr="00CE0B7B">
        <w:rPr>
          <w:rFonts w:cs="Times New Roman"/>
          <w:color w:val="000000" w:themeColor="text1"/>
          <w:szCs w:val="30"/>
        </w:rPr>
        <w:t>Будай</w:t>
      </w:r>
      <w:proofErr w:type="spellEnd"/>
      <w:r w:rsidR="00DD0104" w:rsidRPr="00CE0B7B">
        <w:rPr>
          <w:rFonts w:cs="Times New Roman"/>
          <w:color w:val="000000" w:themeColor="text1"/>
          <w:szCs w:val="30"/>
        </w:rPr>
        <w:t xml:space="preserve"> А.Е., </w:t>
      </w:r>
      <w:r w:rsidRPr="00CE0B7B">
        <w:rPr>
          <w:rFonts w:cs="Times New Roman"/>
          <w:color w:val="000000" w:themeColor="text1"/>
          <w:szCs w:val="30"/>
        </w:rPr>
        <w:t xml:space="preserve">заместитель директора по </w:t>
      </w:r>
      <w:r w:rsidR="00DD0104" w:rsidRPr="00CE0B7B">
        <w:rPr>
          <w:rFonts w:cs="Times New Roman"/>
          <w:color w:val="000000" w:themeColor="text1"/>
          <w:szCs w:val="30"/>
        </w:rPr>
        <w:t>хозяйственной работе Русак М.И.</w:t>
      </w:r>
      <w:r w:rsidRPr="00CE0B7B">
        <w:rPr>
          <w:rFonts w:cs="Times New Roman"/>
          <w:color w:val="000000" w:themeColor="text1"/>
          <w:szCs w:val="30"/>
        </w:rPr>
        <w:t>).</w:t>
      </w:r>
    </w:p>
    <w:p w:rsidR="008156E0" w:rsidRPr="00CE0B7B" w:rsidRDefault="00DD0104" w:rsidP="008156E0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</w:rPr>
        <w:t>Подбор необходимого оборудования для сенсорной комнаты</w:t>
      </w:r>
      <w:r w:rsidR="00854360">
        <w:rPr>
          <w:rFonts w:cs="Times New Roman"/>
          <w:color w:val="000000" w:themeColor="text1"/>
          <w:szCs w:val="30"/>
        </w:rPr>
        <w:t xml:space="preserve"> </w:t>
      </w:r>
      <w:r w:rsidR="003D7497" w:rsidRPr="00CE0B7B">
        <w:rPr>
          <w:rFonts w:cs="Times New Roman"/>
          <w:color w:val="000000" w:themeColor="text1"/>
          <w:szCs w:val="30"/>
        </w:rPr>
        <w:t>(</w:t>
      </w:r>
      <w:r w:rsidRPr="00CE0B7B">
        <w:rPr>
          <w:rFonts w:cs="Times New Roman"/>
          <w:color w:val="000000" w:themeColor="text1"/>
          <w:szCs w:val="30"/>
        </w:rPr>
        <w:t>ответственные</w:t>
      </w:r>
      <w:r w:rsidR="008156E0" w:rsidRPr="00CE0B7B">
        <w:rPr>
          <w:rFonts w:cs="Times New Roman"/>
          <w:color w:val="000000" w:themeColor="text1"/>
          <w:szCs w:val="30"/>
        </w:rPr>
        <w:t xml:space="preserve"> заместитель</w:t>
      </w:r>
      <w:r w:rsidRPr="00CE0B7B">
        <w:rPr>
          <w:rFonts w:cs="Times New Roman"/>
          <w:color w:val="000000" w:themeColor="text1"/>
          <w:szCs w:val="30"/>
        </w:rPr>
        <w:t xml:space="preserve"> директора Будько Ж.И.</w:t>
      </w:r>
      <w:r w:rsidR="008156E0" w:rsidRPr="00CE0B7B">
        <w:rPr>
          <w:rFonts w:cs="Times New Roman"/>
          <w:color w:val="000000" w:themeColor="text1"/>
          <w:szCs w:val="30"/>
        </w:rPr>
        <w:t>, учитель-дефектол</w:t>
      </w:r>
      <w:r w:rsidR="00311C6B" w:rsidRPr="00CE0B7B">
        <w:rPr>
          <w:rFonts w:cs="Times New Roman"/>
          <w:color w:val="000000" w:themeColor="text1"/>
          <w:szCs w:val="30"/>
        </w:rPr>
        <w:t>ог</w:t>
      </w:r>
      <w:r w:rsidRPr="00CE0B7B">
        <w:rPr>
          <w:rFonts w:cs="Times New Roman"/>
          <w:color w:val="000000" w:themeColor="text1"/>
          <w:szCs w:val="30"/>
        </w:rPr>
        <w:t xml:space="preserve"> Гиль С.В.</w:t>
      </w:r>
      <w:r w:rsidR="008156E0" w:rsidRPr="00CE0B7B">
        <w:rPr>
          <w:rFonts w:cs="Times New Roman"/>
          <w:color w:val="000000" w:themeColor="text1"/>
          <w:szCs w:val="30"/>
        </w:rPr>
        <w:t>)</w:t>
      </w:r>
    </w:p>
    <w:p w:rsidR="008156E0" w:rsidRPr="00CE0B7B" w:rsidRDefault="008156E0" w:rsidP="008156E0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</w:rPr>
        <w:t>Ведение финансовой докуме</w:t>
      </w:r>
      <w:r w:rsidR="003D7497" w:rsidRPr="00CE0B7B">
        <w:rPr>
          <w:rFonts w:cs="Times New Roman"/>
          <w:color w:val="000000" w:themeColor="text1"/>
          <w:szCs w:val="30"/>
        </w:rPr>
        <w:t xml:space="preserve">нтации (ответственный </w:t>
      </w:r>
      <w:r w:rsidR="00DD0104" w:rsidRPr="00CE0B7B">
        <w:rPr>
          <w:rFonts w:cs="Times New Roman"/>
          <w:color w:val="000000" w:themeColor="text1"/>
          <w:szCs w:val="30"/>
        </w:rPr>
        <w:t xml:space="preserve">главный </w:t>
      </w:r>
      <w:r w:rsidR="003D7497" w:rsidRPr="00CE0B7B">
        <w:rPr>
          <w:rFonts w:cs="Times New Roman"/>
          <w:color w:val="000000" w:themeColor="text1"/>
          <w:szCs w:val="30"/>
        </w:rPr>
        <w:t>бухгалтер</w:t>
      </w:r>
      <w:r w:rsidR="00854360">
        <w:rPr>
          <w:rFonts w:cs="Times New Roman"/>
          <w:color w:val="000000" w:themeColor="text1"/>
          <w:szCs w:val="30"/>
        </w:rPr>
        <w:t xml:space="preserve"> </w:t>
      </w:r>
      <w:proofErr w:type="spellStart"/>
      <w:r w:rsidR="00DD0104" w:rsidRPr="00CE0B7B">
        <w:rPr>
          <w:rFonts w:cs="Times New Roman"/>
          <w:color w:val="000000" w:themeColor="text1"/>
          <w:szCs w:val="30"/>
        </w:rPr>
        <w:t>Шайко</w:t>
      </w:r>
      <w:proofErr w:type="spellEnd"/>
      <w:r w:rsidR="00DD0104" w:rsidRPr="00CE0B7B">
        <w:rPr>
          <w:rFonts w:cs="Times New Roman"/>
          <w:color w:val="000000" w:themeColor="text1"/>
          <w:szCs w:val="30"/>
        </w:rPr>
        <w:t xml:space="preserve"> Е.С.</w:t>
      </w:r>
      <w:r w:rsidR="00311C6B" w:rsidRPr="00CE0B7B">
        <w:rPr>
          <w:rFonts w:cs="Times New Roman"/>
          <w:color w:val="000000" w:themeColor="text1"/>
          <w:szCs w:val="30"/>
        </w:rPr>
        <w:t>).</w:t>
      </w:r>
    </w:p>
    <w:p w:rsidR="00311C6B" w:rsidRPr="00CE0B7B" w:rsidRDefault="00311C6B" w:rsidP="008156E0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</w:rPr>
        <w:t xml:space="preserve">Общий </w:t>
      </w:r>
      <w:proofErr w:type="gramStart"/>
      <w:r w:rsidRPr="00CE0B7B">
        <w:rPr>
          <w:rFonts w:cs="Times New Roman"/>
          <w:color w:val="000000" w:themeColor="text1"/>
          <w:szCs w:val="30"/>
        </w:rPr>
        <w:t>контроль за</w:t>
      </w:r>
      <w:proofErr w:type="gramEnd"/>
      <w:r w:rsidRPr="00CE0B7B">
        <w:rPr>
          <w:rFonts w:cs="Times New Roman"/>
          <w:color w:val="000000" w:themeColor="text1"/>
          <w:szCs w:val="30"/>
        </w:rPr>
        <w:t xml:space="preserve"> выполнением</w:t>
      </w:r>
      <w:r w:rsidR="00854360">
        <w:rPr>
          <w:rFonts w:cs="Times New Roman"/>
          <w:color w:val="000000" w:themeColor="text1"/>
          <w:szCs w:val="30"/>
        </w:rPr>
        <w:t xml:space="preserve"> </w:t>
      </w:r>
      <w:r w:rsidRPr="00CE0B7B">
        <w:rPr>
          <w:rFonts w:cs="Times New Roman"/>
          <w:color w:val="000000" w:themeColor="text1"/>
          <w:szCs w:val="30"/>
        </w:rPr>
        <w:t>плана реализации проекта (ответственный дире</w:t>
      </w:r>
      <w:r w:rsidR="00DD0104" w:rsidRPr="00CE0B7B">
        <w:rPr>
          <w:rFonts w:cs="Times New Roman"/>
          <w:color w:val="000000" w:themeColor="text1"/>
          <w:szCs w:val="30"/>
        </w:rPr>
        <w:t xml:space="preserve">ктор </w:t>
      </w:r>
      <w:proofErr w:type="spellStart"/>
      <w:r w:rsidR="00DD0104" w:rsidRPr="00CE0B7B">
        <w:rPr>
          <w:rFonts w:cs="Times New Roman"/>
          <w:color w:val="000000" w:themeColor="text1"/>
          <w:szCs w:val="30"/>
        </w:rPr>
        <w:t>Будай</w:t>
      </w:r>
      <w:proofErr w:type="spellEnd"/>
      <w:r w:rsidR="00DD0104" w:rsidRPr="00CE0B7B">
        <w:rPr>
          <w:rFonts w:cs="Times New Roman"/>
          <w:color w:val="000000" w:themeColor="text1"/>
          <w:szCs w:val="30"/>
        </w:rPr>
        <w:t xml:space="preserve"> А.Е.</w:t>
      </w:r>
      <w:r w:rsidRPr="00CE0B7B">
        <w:rPr>
          <w:rFonts w:cs="Times New Roman"/>
          <w:color w:val="000000" w:themeColor="text1"/>
          <w:szCs w:val="30"/>
        </w:rPr>
        <w:t>)</w:t>
      </w:r>
      <w:r w:rsidR="003D7497" w:rsidRPr="00CE0B7B">
        <w:rPr>
          <w:rFonts w:cs="Times New Roman"/>
          <w:color w:val="000000" w:themeColor="text1"/>
          <w:szCs w:val="30"/>
        </w:rPr>
        <w:t>.</w:t>
      </w:r>
    </w:p>
    <w:p w:rsidR="003D7497" w:rsidRPr="00CE0B7B" w:rsidRDefault="005B4F56" w:rsidP="003D7497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  <w:lang w:eastAsia="ru-RU"/>
        </w:rPr>
        <w:t xml:space="preserve">Разработка программы </w:t>
      </w:r>
      <w:proofErr w:type="spellStart"/>
      <w:proofErr w:type="gramStart"/>
      <w:r w:rsidRPr="00CE0B7B">
        <w:rPr>
          <w:rFonts w:cs="Times New Roman"/>
          <w:color w:val="000000" w:themeColor="text1"/>
          <w:szCs w:val="30"/>
          <w:lang w:eastAsia="ru-RU"/>
        </w:rPr>
        <w:t>психолого</w:t>
      </w:r>
      <w:proofErr w:type="spellEnd"/>
      <w:r w:rsidRPr="00CE0B7B">
        <w:rPr>
          <w:rFonts w:cs="Times New Roman"/>
          <w:color w:val="000000" w:themeColor="text1"/>
          <w:szCs w:val="30"/>
          <w:lang w:eastAsia="ru-RU"/>
        </w:rPr>
        <w:t xml:space="preserve"> – педагогического</w:t>
      </w:r>
      <w:proofErr w:type="gramEnd"/>
      <w:r w:rsidRPr="00CE0B7B">
        <w:rPr>
          <w:rFonts w:cs="Times New Roman"/>
          <w:color w:val="000000" w:themeColor="text1"/>
          <w:szCs w:val="30"/>
          <w:lang w:eastAsia="ru-RU"/>
        </w:rPr>
        <w:t xml:space="preserve"> сопровождения образовательного процесса в условиях сенсорной комнаты</w:t>
      </w:r>
      <w:r w:rsidR="00854360">
        <w:rPr>
          <w:rFonts w:cs="Times New Roman"/>
          <w:color w:val="000000" w:themeColor="text1"/>
          <w:szCs w:val="30"/>
          <w:lang w:eastAsia="ru-RU"/>
        </w:rPr>
        <w:t xml:space="preserve"> </w:t>
      </w:r>
      <w:r w:rsidR="003D7497" w:rsidRPr="00CE0B7B">
        <w:rPr>
          <w:rFonts w:cs="Times New Roman"/>
          <w:color w:val="000000" w:themeColor="text1"/>
          <w:szCs w:val="30"/>
        </w:rPr>
        <w:t>(ответственный учитель-дефектолог</w:t>
      </w:r>
      <w:r w:rsidR="00DD0104" w:rsidRPr="00CE0B7B">
        <w:rPr>
          <w:rFonts w:cs="Times New Roman"/>
          <w:color w:val="000000" w:themeColor="text1"/>
          <w:szCs w:val="30"/>
        </w:rPr>
        <w:t xml:space="preserve"> Гиль С.В.)</w:t>
      </w:r>
    </w:p>
    <w:p w:rsidR="008156E0" w:rsidRDefault="003D7497" w:rsidP="00DF1136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color w:val="000000" w:themeColor="text1"/>
          <w:szCs w:val="30"/>
        </w:rPr>
        <w:lastRenderedPageBreak/>
        <w:t>Оплата труда производится из государственного бюджета, согласно штатному расписанию.</w:t>
      </w:r>
    </w:p>
    <w:p w:rsidR="009A3A95" w:rsidRPr="00CE0B7B" w:rsidRDefault="009A3A95" w:rsidP="00DF1136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311C6B" w:rsidRPr="00CE0B7B" w:rsidTr="00311C6B">
        <w:tc>
          <w:tcPr>
            <w:tcW w:w="4927" w:type="dxa"/>
          </w:tcPr>
          <w:p w:rsidR="00311C6B" w:rsidRPr="00CE0B7B" w:rsidRDefault="00311C6B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Будай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Александр 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Евстафьевич</w:t>
            </w:r>
            <w:proofErr w:type="spellEnd"/>
          </w:p>
          <w:p w:rsidR="001A4A6E" w:rsidRPr="00CE0B7B" w:rsidRDefault="001A4A6E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15.04.1964</w:t>
            </w:r>
          </w:p>
          <w:p w:rsidR="00311C6B" w:rsidRPr="00CE0B7B" w:rsidRDefault="001A4A6E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sch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3@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smorgon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edu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gov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by</w:t>
            </w:r>
          </w:p>
          <w:p w:rsidR="00311C6B" w:rsidRPr="00CE0B7B" w:rsidRDefault="00311C6B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 w:rsidR="009A3A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3 г.</w:t>
            </w:r>
            <w:r w:rsidR="0085436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Сморгони», директор</w:t>
            </w:r>
          </w:p>
        </w:tc>
        <w:tc>
          <w:tcPr>
            <w:tcW w:w="4927" w:type="dxa"/>
          </w:tcPr>
          <w:p w:rsidR="00311C6B" w:rsidRPr="00CE0B7B" w:rsidRDefault="00311C6B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Общий </w:t>
            </w:r>
            <w:proofErr w:type="gram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контроль за</w:t>
            </w:r>
            <w:proofErr w:type="gram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выполнением плана реализации проекта</w:t>
            </w:r>
          </w:p>
        </w:tc>
      </w:tr>
      <w:tr w:rsidR="00311C6B" w:rsidRPr="00CE0B7B" w:rsidTr="00311C6B">
        <w:tc>
          <w:tcPr>
            <w:tcW w:w="4927" w:type="dxa"/>
          </w:tcPr>
          <w:p w:rsidR="00311C6B" w:rsidRPr="00CE0B7B" w:rsidRDefault="00311C6B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Будько Жанна Ивановна</w:t>
            </w:r>
          </w:p>
          <w:p w:rsidR="001A4A6E" w:rsidRPr="00CE0B7B" w:rsidRDefault="001A4A6E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20.09.1978</w:t>
            </w:r>
          </w:p>
          <w:p w:rsidR="00414A50" w:rsidRPr="00CE0B7B" w:rsidRDefault="00211917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zhanabud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1978@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gmail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com</w:t>
            </w:r>
          </w:p>
          <w:p w:rsidR="00414A50" w:rsidRPr="00CE0B7B" w:rsidRDefault="00414A50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 w:rsidR="009A3A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3 г.</w:t>
            </w:r>
            <w:r w:rsidR="0085436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Сморгони», заместитель директора</w:t>
            </w:r>
          </w:p>
        </w:tc>
        <w:tc>
          <w:tcPr>
            <w:tcW w:w="4927" w:type="dxa"/>
          </w:tcPr>
          <w:p w:rsidR="00311C6B" w:rsidRPr="00CE0B7B" w:rsidRDefault="00311C6B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Принятие решения в выборе изготовителей и поставщиков оборудования</w:t>
            </w:r>
          </w:p>
        </w:tc>
      </w:tr>
      <w:tr w:rsidR="00311C6B" w:rsidRPr="00CE0B7B" w:rsidTr="00311C6B">
        <w:tc>
          <w:tcPr>
            <w:tcW w:w="4927" w:type="dxa"/>
          </w:tcPr>
          <w:p w:rsidR="00D105E8" w:rsidRPr="00CE0B7B" w:rsidRDefault="00D105E8" w:rsidP="00311C6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Гиль Светлана Викторовна </w:t>
            </w:r>
          </w:p>
          <w:p w:rsidR="00211917" w:rsidRPr="00CE0B7B" w:rsidRDefault="00D105E8" w:rsidP="003756E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E0B7B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01.02.1968</w:t>
            </w:r>
            <w:r w:rsidR="008C41AA" w:rsidRPr="00CE0B7B">
              <w:rPr>
                <w:rFonts w:cs="Times New Roman"/>
                <w:color w:val="000000" w:themeColor="text1"/>
                <w:sz w:val="26"/>
                <w:szCs w:val="26"/>
              </w:rPr>
              <w:t>@</w:t>
            </w:r>
            <w:proofErr w:type="spellStart"/>
            <w:r w:rsidR="008C41AA"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gmail</w:t>
            </w:r>
            <w:proofErr w:type="spellEnd"/>
            <w:r w:rsidR="008C41AA"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="008C41AA"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com</w:t>
            </w:r>
          </w:p>
          <w:p w:rsidR="003756E6" w:rsidRPr="00CE0B7B" w:rsidRDefault="003756E6" w:rsidP="003756E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E0B7B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Svetlanagil</w:t>
            </w:r>
            <w:proofErr w:type="spellEnd"/>
            <w:r w:rsidRPr="00CE0B7B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1968@</w:t>
            </w:r>
          </w:p>
          <w:p w:rsidR="00414A50" w:rsidRPr="00CE0B7B" w:rsidRDefault="00414A50" w:rsidP="00414A5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 w:rsidR="009A3A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3 г.</w:t>
            </w:r>
            <w:r w:rsidR="0085436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Сморгони», учитель-дефектолог</w:t>
            </w:r>
          </w:p>
        </w:tc>
        <w:tc>
          <w:tcPr>
            <w:tcW w:w="4927" w:type="dxa"/>
          </w:tcPr>
          <w:p w:rsidR="00311C6B" w:rsidRPr="00CE0B7B" w:rsidRDefault="005B4F56" w:rsidP="00D105E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 xml:space="preserve">Разработка программы </w:t>
            </w:r>
            <w:proofErr w:type="spellStart"/>
            <w:proofErr w:type="gram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психолого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 xml:space="preserve"> – педагогического</w:t>
            </w:r>
            <w:proofErr w:type="gramEnd"/>
            <w:r w:rsidRPr="00CE0B7B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 xml:space="preserve"> сопровождения образовательного процесса в условиях сенсорной комнаты</w:t>
            </w:r>
          </w:p>
        </w:tc>
      </w:tr>
      <w:tr w:rsidR="00311C6B" w:rsidRPr="00CE0B7B" w:rsidTr="00311C6B">
        <w:tc>
          <w:tcPr>
            <w:tcW w:w="4927" w:type="dxa"/>
          </w:tcPr>
          <w:p w:rsidR="00211917" w:rsidRPr="00CE0B7B" w:rsidRDefault="00414A50" w:rsidP="00414A5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Русак Мария Ивановна</w:t>
            </w:r>
          </w:p>
          <w:p w:rsidR="00414A50" w:rsidRPr="00CE0B7B" w:rsidRDefault="00211917" w:rsidP="00414A5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20.05.1965</w:t>
            </w:r>
          </w:p>
          <w:p w:rsidR="00414A50" w:rsidRPr="00CE0B7B" w:rsidRDefault="00211917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+375336864586</w:t>
            </w:r>
          </w:p>
          <w:p w:rsidR="00414A50" w:rsidRPr="00CE0B7B" w:rsidRDefault="00414A50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 w:rsidR="009A3A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3 г.</w:t>
            </w:r>
            <w:r w:rsidR="0085436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Сморгони», заместитель директора по хозяйственной работе</w:t>
            </w:r>
          </w:p>
        </w:tc>
        <w:tc>
          <w:tcPr>
            <w:tcW w:w="4927" w:type="dxa"/>
          </w:tcPr>
          <w:p w:rsidR="00311C6B" w:rsidRPr="00CE0B7B" w:rsidRDefault="00D105E8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Выполнение</w:t>
            </w:r>
            <w:r w:rsidR="00311C6B"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ремонта в учебном помещении</w:t>
            </w:r>
          </w:p>
        </w:tc>
      </w:tr>
      <w:tr w:rsidR="00311C6B" w:rsidRPr="00CE0B7B" w:rsidTr="00311C6B">
        <w:tc>
          <w:tcPr>
            <w:tcW w:w="4927" w:type="dxa"/>
          </w:tcPr>
          <w:p w:rsidR="00311C6B" w:rsidRPr="00CE0B7B" w:rsidRDefault="00D105E8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Шайко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Екатерина Сергеевна</w:t>
            </w:r>
          </w:p>
          <w:p w:rsidR="00211917" w:rsidRPr="00CE0B7B" w:rsidRDefault="00211917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80159238186</w:t>
            </w:r>
          </w:p>
          <w:p w:rsidR="00D105E8" w:rsidRPr="00CE0B7B" w:rsidRDefault="00D105E8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centr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@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smorgon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edu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gov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by</w:t>
            </w:r>
          </w:p>
          <w:p w:rsidR="00414A50" w:rsidRPr="00CE0B7B" w:rsidRDefault="00211917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Центр по обеспечению деятельности учреждений образования </w:t>
            </w:r>
            <w:proofErr w:type="spellStart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Сморгонского</w:t>
            </w:r>
            <w:proofErr w:type="spellEnd"/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 xml:space="preserve"> района</w:t>
            </w:r>
            <w:r w:rsidR="000B7F6D" w:rsidRPr="00CE0B7B">
              <w:rPr>
                <w:rFonts w:cs="Times New Roman"/>
                <w:color w:val="000000" w:themeColor="text1"/>
                <w:sz w:val="26"/>
                <w:szCs w:val="26"/>
              </w:rPr>
              <w:t>, г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лавный</w:t>
            </w:r>
            <w:r w:rsidR="009A3A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14A50" w:rsidRPr="00CE0B7B">
              <w:rPr>
                <w:rFonts w:cs="Times New Roman"/>
                <w:color w:val="000000" w:themeColor="text1"/>
                <w:sz w:val="26"/>
                <w:szCs w:val="26"/>
              </w:rPr>
              <w:t>бухгалтер</w:t>
            </w:r>
          </w:p>
        </w:tc>
        <w:tc>
          <w:tcPr>
            <w:tcW w:w="4927" w:type="dxa"/>
          </w:tcPr>
          <w:p w:rsidR="00311C6B" w:rsidRPr="00CE0B7B" w:rsidRDefault="00414A50" w:rsidP="008156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Ведение финансовой</w:t>
            </w:r>
            <w:r w:rsidR="0085436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B7B">
              <w:rPr>
                <w:rFonts w:cs="Times New Roman"/>
                <w:color w:val="000000" w:themeColor="text1"/>
                <w:sz w:val="26"/>
                <w:szCs w:val="26"/>
              </w:rPr>
              <w:t>документации</w:t>
            </w:r>
          </w:p>
        </w:tc>
      </w:tr>
    </w:tbl>
    <w:p w:rsidR="00311C6B" w:rsidRPr="00CE0B7B" w:rsidRDefault="00311C6B" w:rsidP="008156E0">
      <w:pPr>
        <w:autoSpaceDE w:val="0"/>
        <w:autoSpaceDN w:val="0"/>
        <w:adjustRightInd w:val="0"/>
        <w:ind w:firstLine="0"/>
        <w:rPr>
          <w:rFonts w:cs="Times New Roman"/>
          <w:color w:val="000000" w:themeColor="text1"/>
          <w:szCs w:val="30"/>
        </w:rPr>
      </w:pPr>
    </w:p>
    <w:p w:rsidR="000B7F6D" w:rsidRPr="00CE0B7B" w:rsidRDefault="008156E0" w:rsidP="00CE0B7B">
      <w:pPr>
        <w:autoSpaceDE w:val="0"/>
        <w:autoSpaceDN w:val="0"/>
        <w:adjustRightInd w:val="0"/>
        <w:rPr>
          <w:rFonts w:cs="Times New Roman"/>
          <w:color w:val="000000" w:themeColor="text1"/>
          <w:szCs w:val="30"/>
        </w:rPr>
      </w:pPr>
      <w:r w:rsidRPr="00CE0B7B">
        <w:rPr>
          <w:rFonts w:cs="Times New Roman"/>
          <w:b/>
          <w:color w:val="000000" w:themeColor="text1"/>
          <w:szCs w:val="30"/>
        </w:rPr>
        <w:t>Конкретные ожидаемые результаты</w:t>
      </w:r>
      <w:r w:rsidR="00D86149" w:rsidRPr="00CE0B7B">
        <w:rPr>
          <w:rFonts w:cs="Times New Roman"/>
          <w:color w:val="000000" w:themeColor="text1"/>
          <w:szCs w:val="30"/>
        </w:rPr>
        <w:t>: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1.</w:t>
      </w:r>
      <w:r w:rsidR="00C71EDE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Создана современная инновационная предметно – развивающая среда в специально   подготовленном помещении  (сенсорная комната со специальным оборудованием).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2.</w:t>
      </w:r>
      <w:r w:rsidR="00C71EDE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Разработана система работы в сенсорной комнате, направленная на регуляцию эмоционального состояния и поведения детей, повышение самооценки и уверенности в себ</w:t>
      </w:r>
      <w:r w:rsidR="00CF3CCA"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е, на развитие коммуникативных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способностей, регуляцию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психоэмоционального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состояния ребенка, развитие познавательной сферы.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3.</w:t>
      </w:r>
      <w:r w:rsidR="00C71EDE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Обеспечено всестороннее развитие детей по таким направлениям, как физическое, эмоционально – волевое, социально-личностное.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4.</w:t>
      </w:r>
      <w:r w:rsidR="00C71EDE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Сокращение количества учащихся, испытывающих </w:t>
      </w:r>
      <w:proofErr w:type="spellStart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психоэмоциональное</w:t>
      </w:r>
      <w:proofErr w:type="spellEnd"/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 xml:space="preserve"> напряжение, тревожность, беспокойство и агрессивность.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5.</w:t>
      </w:r>
      <w:r w:rsidR="00C71EDE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В ходе реализации проекта у школьников повысятся стартовые возможности развития их способностей на ступени школьного обучения; педагоги повысят свой профессиональный уровень.</w:t>
      </w:r>
    </w:p>
    <w:p w:rsidR="001F597A" w:rsidRPr="00CE0B7B" w:rsidRDefault="001F597A" w:rsidP="00CE0B7B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  <w:lang w:eastAsia="ru-RU"/>
        </w:rPr>
      </w:pPr>
      <w:r w:rsidRPr="00CE0B7B">
        <w:rPr>
          <w:rFonts w:eastAsia="Times New Roman" w:cs="Times New Roman"/>
          <w:color w:val="000000" w:themeColor="text1"/>
          <w:szCs w:val="30"/>
          <w:lang w:eastAsia="ru-RU"/>
        </w:rPr>
        <w:t>6. Укрепление материально – технической базы.</w:t>
      </w:r>
    </w:p>
    <w:p w:rsidR="00083887" w:rsidRDefault="00083887" w:rsidP="00CE0B7B">
      <w:pPr>
        <w:ind w:firstLine="0"/>
      </w:pPr>
    </w:p>
    <w:sectPr w:rsidR="00083887" w:rsidSect="004B676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CB" w:rsidRDefault="000D6ACB" w:rsidP="00514148">
      <w:r>
        <w:separator/>
      </w:r>
    </w:p>
  </w:endnote>
  <w:endnote w:type="continuationSeparator" w:id="1">
    <w:p w:rsidR="000D6ACB" w:rsidRDefault="000D6ACB" w:rsidP="0051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CB" w:rsidRDefault="000D6ACB" w:rsidP="00514148">
      <w:r>
        <w:separator/>
      </w:r>
    </w:p>
  </w:footnote>
  <w:footnote w:type="continuationSeparator" w:id="1">
    <w:p w:rsidR="000D6ACB" w:rsidRDefault="000D6ACB" w:rsidP="00514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29738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4B676F" w:rsidRPr="004B676F" w:rsidRDefault="0043385B">
        <w:pPr>
          <w:pStyle w:val="ad"/>
          <w:jc w:val="center"/>
          <w:rPr>
            <w:sz w:val="26"/>
            <w:szCs w:val="26"/>
          </w:rPr>
        </w:pPr>
        <w:r w:rsidRPr="004B676F">
          <w:rPr>
            <w:sz w:val="26"/>
            <w:szCs w:val="26"/>
          </w:rPr>
          <w:fldChar w:fldCharType="begin"/>
        </w:r>
        <w:r w:rsidR="004B676F" w:rsidRPr="004B676F">
          <w:rPr>
            <w:sz w:val="26"/>
            <w:szCs w:val="26"/>
          </w:rPr>
          <w:instrText>PAGE   \* MERGEFORMAT</w:instrText>
        </w:r>
        <w:r w:rsidRPr="004B676F">
          <w:rPr>
            <w:sz w:val="26"/>
            <w:szCs w:val="26"/>
          </w:rPr>
          <w:fldChar w:fldCharType="separate"/>
        </w:r>
        <w:r w:rsidR="00B94AA0">
          <w:rPr>
            <w:noProof/>
            <w:sz w:val="26"/>
            <w:szCs w:val="26"/>
          </w:rPr>
          <w:t>7</w:t>
        </w:r>
        <w:r w:rsidRPr="004B676F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mail.google.com/mail/u/0/images/cleardot.gif" style="width:.75pt;height:.75pt;visibility:visible;mso-wrap-style:square" o:bullet="t">
        <v:imagedata r:id="rId1" o:title="cleardot"/>
      </v:shape>
    </w:pict>
  </w:numPicBullet>
  <w:abstractNum w:abstractNumId="0">
    <w:nsid w:val="39331300"/>
    <w:multiLevelType w:val="multilevel"/>
    <w:tmpl w:val="27344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16D3"/>
    <w:multiLevelType w:val="multilevel"/>
    <w:tmpl w:val="B2D050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04707"/>
    <w:multiLevelType w:val="multilevel"/>
    <w:tmpl w:val="2F88E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F0D15"/>
    <w:multiLevelType w:val="hybridMultilevel"/>
    <w:tmpl w:val="21DA3014"/>
    <w:lvl w:ilvl="0" w:tplc="E87C8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A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65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A4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705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0C5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2E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D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306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700"/>
    <w:rsid w:val="00031713"/>
    <w:rsid w:val="00083887"/>
    <w:rsid w:val="000A309F"/>
    <w:rsid w:val="000B7F6D"/>
    <w:rsid w:val="000D6ACB"/>
    <w:rsid w:val="00100F26"/>
    <w:rsid w:val="00131D6B"/>
    <w:rsid w:val="001338F4"/>
    <w:rsid w:val="00145B6D"/>
    <w:rsid w:val="00182F6A"/>
    <w:rsid w:val="001A4A6E"/>
    <w:rsid w:val="001C5B85"/>
    <w:rsid w:val="001D1BF8"/>
    <w:rsid w:val="001D299A"/>
    <w:rsid w:val="001E08E0"/>
    <w:rsid w:val="001F597A"/>
    <w:rsid w:val="00211917"/>
    <w:rsid w:val="00224DBC"/>
    <w:rsid w:val="00245024"/>
    <w:rsid w:val="00297BC2"/>
    <w:rsid w:val="002E43E9"/>
    <w:rsid w:val="002F0C84"/>
    <w:rsid w:val="00311C6B"/>
    <w:rsid w:val="003223DE"/>
    <w:rsid w:val="003756E6"/>
    <w:rsid w:val="003827E5"/>
    <w:rsid w:val="003B532D"/>
    <w:rsid w:val="003D7497"/>
    <w:rsid w:val="003E2FE1"/>
    <w:rsid w:val="00414A50"/>
    <w:rsid w:val="00417DED"/>
    <w:rsid w:val="00432356"/>
    <w:rsid w:val="0043385B"/>
    <w:rsid w:val="004B676F"/>
    <w:rsid w:val="004C5538"/>
    <w:rsid w:val="004D135A"/>
    <w:rsid w:val="004D5BC1"/>
    <w:rsid w:val="004F198E"/>
    <w:rsid w:val="00514148"/>
    <w:rsid w:val="0056083C"/>
    <w:rsid w:val="005757D2"/>
    <w:rsid w:val="005B0A2D"/>
    <w:rsid w:val="005B4F56"/>
    <w:rsid w:val="005C0538"/>
    <w:rsid w:val="005E15BC"/>
    <w:rsid w:val="00666CD2"/>
    <w:rsid w:val="00691129"/>
    <w:rsid w:val="00711974"/>
    <w:rsid w:val="00765C8D"/>
    <w:rsid w:val="00767373"/>
    <w:rsid w:val="007A2920"/>
    <w:rsid w:val="007A5782"/>
    <w:rsid w:val="007E7C16"/>
    <w:rsid w:val="008156E0"/>
    <w:rsid w:val="00816AA9"/>
    <w:rsid w:val="00834932"/>
    <w:rsid w:val="00851592"/>
    <w:rsid w:val="00854360"/>
    <w:rsid w:val="0086007A"/>
    <w:rsid w:val="00865F67"/>
    <w:rsid w:val="008B4B82"/>
    <w:rsid w:val="008C3CD1"/>
    <w:rsid w:val="008C41AA"/>
    <w:rsid w:val="008C7022"/>
    <w:rsid w:val="0093042C"/>
    <w:rsid w:val="009815B1"/>
    <w:rsid w:val="00994FE0"/>
    <w:rsid w:val="009A3A95"/>
    <w:rsid w:val="009A4B58"/>
    <w:rsid w:val="009F589B"/>
    <w:rsid w:val="00A05610"/>
    <w:rsid w:val="00A265F8"/>
    <w:rsid w:val="00A46A3B"/>
    <w:rsid w:val="00A81DF3"/>
    <w:rsid w:val="00AF1700"/>
    <w:rsid w:val="00B22AFB"/>
    <w:rsid w:val="00B41238"/>
    <w:rsid w:val="00B642A2"/>
    <w:rsid w:val="00B838AC"/>
    <w:rsid w:val="00B94AA0"/>
    <w:rsid w:val="00C20EBD"/>
    <w:rsid w:val="00C71EDE"/>
    <w:rsid w:val="00C940FA"/>
    <w:rsid w:val="00CB69D7"/>
    <w:rsid w:val="00CC63C3"/>
    <w:rsid w:val="00CE0B7B"/>
    <w:rsid w:val="00CE4E7C"/>
    <w:rsid w:val="00CF2DDF"/>
    <w:rsid w:val="00CF3CCA"/>
    <w:rsid w:val="00D06604"/>
    <w:rsid w:val="00D105E8"/>
    <w:rsid w:val="00D86149"/>
    <w:rsid w:val="00DD0104"/>
    <w:rsid w:val="00DF1136"/>
    <w:rsid w:val="00DF2D53"/>
    <w:rsid w:val="00E04E92"/>
    <w:rsid w:val="00E24936"/>
    <w:rsid w:val="00E473F2"/>
    <w:rsid w:val="00E90250"/>
    <w:rsid w:val="00E94F7A"/>
    <w:rsid w:val="00EA452F"/>
    <w:rsid w:val="00F53193"/>
    <w:rsid w:val="00FB0A56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D1"/>
    <w:pPr>
      <w:jc w:val="both"/>
    </w:pPr>
    <w:rPr>
      <w:rFonts w:cstheme="minorBid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F1700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AF1700"/>
    <w:pPr>
      <w:widowControl w:val="0"/>
      <w:shd w:val="clear" w:color="auto" w:fill="FFFFFF"/>
      <w:spacing w:after="360" w:line="0" w:lineRule="atLeast"/>
      <w:ind w:hanging="280"/>
      <w:jc w:val="right"/>
    </w:pPr>
    <w:rPr>
      <w:rFonts w:eastAsia="Times New Roman" w:cs="Times New Roman"/>
      <w:sz w:val="23"/>
      <w:szCs w:val="23"/>
    </w:rPr>
  </w:style>
  <w:style w:type="character" w:styleId="a4">
    <w:name w:val="Hyperlink"/>
    <w:uiPriority w:val="99"/>
    <w:unhideWhenUsed/>
    <w:rsid w:val="005E15BC"/>
    <w:rPr>
      <w:color w:val="0000FF"/>
      <w:u w:val="single"/>
    </w:rPr>
  </w:style>
  <w:style w:type="table" w:styleId="a5">
    <w:name w:val="Table Grid"/>
    <w:basedOn w:val="a1"/>
    <w:uiPriority w:val="39"/>
    <w:rsid w:val="00666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265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65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65F8"/>
    <w:rPr>
      <w:rFonts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65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65F8"/>
    <w:rPr>
      <w:rFonts w:cstheme="minorBid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265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65F8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141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14148"/>
    <w:rPr>
      <w:rFonts w:cstheme="minorBidi"/>
      <w:sz w:val="30"/>
    </w:rPr>
  </w:style>
  <w:style w:type="paragraph" w:styleId="af">
    <w:name w:val="footer"/>
    <w:basedOn w:val="a"/>
    <w:link w:val="af0"/>
    <w:uiPriority w:val="99"/>
    <w:unhideWhenUsed/>
    <w:rsid w:val="005141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4148"/>
    <w:rPr>
      <w:rFonts w:cstheme="minorBidi"/>
      <w:sz w:val="30"/>
    </w:rPr>
  </w:style>
  <w:style w:type="paragraph" w:styleId="af1">
    <w:name w:val="List Paragraph"/>
    <w:basedOn w:val="a"/>
    <w:uiPriority w:val="34"/>
    <w:qFormat/>
    <w:rsid w:val="0037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B035-DD86-4AB5-AE71-44DF3C2D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2025-06-22T11:40:00Z</cp:lastPrinted>
  <dcterms:created xsi:type="dcterms:W3CDTF">2025-04-26T08:28:00Z</dcterms:created>
  <dcterms:modified xsi:type="dcterms:W3CDTF">2025-06-22T11:40:00Z</dcterms:modified>
</cp:coreProperties>
</file>