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3E11" w14:textId="10D8C7EF" w:rsidR="00F66294" w:rsidRDefault="00F66294" w:rsidP="00F66294">
      <w:pPr>
        <w:pStyle w:val="3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ЭЦП РУЦ </w:t>
      </w:r>
      <w:proofErr w:type="spellStart"/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>ГосСУОК</w:t>
      </w:r>
      <w:proofErr w:type="spellEnd"/>
    </w:p>
    <w:p w14:paraId="677AE27B" w14:textId="77777777" w:rsidR="00876F7E" w:rsidRPr="00876F7E" w:rsidRDefault="00876F7E" w:rsidP="00876F7E"/>
    <w:p w14:paraId="0C41DFBB" w14:textId="4F25B0D2" w:rsidR="00F66294" w:rsidRPr="00F66294" w:rsidRDefault="00F66294" w:rsidP="003F2DB6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0" w:name="_Hlk89852470"/>
      <w:r w:rsidRPr="00F66294">
        <w:rPr>
          <w:rFonts w:ascii="Times New Roman" w:hAnsi="Times New Roman" w:cs="Times New Roman"/>
        </w:rPr>
        <w:t xml:space="preserve">Доступ к </w:t>
      </w:r>
      <w:r w:rsidR="00E863E9">
        <w:rPr>
          <w:rFonts w:ascii="Times New Roman" w:hAnsi="Times New Roman" w:cs="Times New Roman"/>
        </w:rPr>
        <w:t>личному кабинету общегосударственной автоматизированной информационной систем</w:t>
      </w:r>
      <w:r w:rsidR="00547A0D">
        <w:rPr>
          <w:rFonts w:ascii="Times New Roman" w:hAnsi="Times New Roman" w:cs="Times New Roman"/>
        </w:rPr>
        <w:t>ы</w:t>
      </w:r>
      <w:r w:rsidR="00E863E9">
        <w:rPr>
          <w:rFonts w:ascii="Times New Roman" w:hAnsi="Times New Roman" w:cs="Times New Roman"/>
        </w:rPr>
        <w:t xml:space="preserve"> (далее – ЛК)</w:t>
      </w:r>
      <w:r w:rsidR="003F2DB6">
        <w:rPr>
          <w:rFonts w:ascii="Times New Roman" w:hAnsi="Times New Roman" w:cs="Times New Roman"/>
        </w:rPr>
        <w:t xml:space="preserve"> </w:t>
      </w:r>
      <w:r w:rsidRPr="00F66294">
        <w:rPr>
          <w:rFonts w:ascii="Times New Roman" w:hAnsi="Times New Roman" w:cs="Times New Roman"/>
        </w:rPr>
        <w:t xml:space="preserve">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>–браузера (</w:t>
      </w:r>
      <w:r w:rsidR="003F2DB6">
        <w:rPr>
          <w:rFonts w:ascii="Times New Roman" w:hAnsi="Times New Roman" w:cs="Times New Roman"/>
        </w:rPr>
        <w:t xml:space="preserve">за исключением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="00C11409">
        <w:rPr>
          <w:rFonts w:ascii="Times New Roman" w:hAnsi="Times New Roman" w:cs="Times New Roman"/>
        </w:rPr>
        <w:t xml:space="preserve"> и </w:t>
      </w:r>
      <w:r w:rsidR="00C11409">
        <w:rPr>
          <w:rFonts w:ascii="Times New Roman" w:hAnsi="Times New Roman" w:cs="Times New Roman"/>
          <w:lang w:val="en-US"/>
        </w:rPr>
        <w:t>Edge</w:t>
      </w:r>
      <w:r w:rsidR="00C11409" w:rsidRPr="00C11409">
        <w:rPr>
          <w:rFonts w:ascii="Times New Roman" w:hAnsi="Times New Roman" w:cs="Times New Roman"/>
        </w:rPr>
        <w:t xml:space="preserve"> </w:t>
      </w:r>
      <w:r w:rsidR="00C11409">
        <w:rPr>
          <w:rFonts w:ascii="Times New Roman" w:hAnsi="Times New Roman" w:cs="Times New Roman"/>
        </w:rPr>
        <w:t xml:space="preserve">в режиме совместимости с </w:t>
      </w:r>
      <w:r w:rsidR="00C11409">
        <w:rPr>
          <w:rFonts w:ascii="Times New Roman" w:hAnsi="Times New Roman" w:cs="Times New Roman"/>
          <w:lang w:val="en-US"/>
        </w:rPr>
        <w:t>IE</w:t>
      </w:r>
      <w:bookmarkStart w:id="1" w:name="_GoBack"/>
      <w:bookmarkEnd w:id="1"/>
      <w:r w:rsidRPr="00F66294">
        <w:rPr>
          <w:rFonts w:ascii="Times New Roman" w:hAnsi="Times New Roman" w:cs="Times New Roman"/>
        </w:rPr>
        <w:t xml:space="preserve">). </w:t>
      </w:r>
      <w:bookmarkEnd w:id="0"/>
    </w:p>
    <w:p w14:paraId="4319DB7D" w14:textId="2D25A9B7" w:rsidR="00425755" w:rsidRDefault="00F66294" w:rsidP="00F66294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 w:rsidR="00E863E9"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ЭЦП РУЦ </w:t>
      </w:r>
      <w:proofErr w:type="spellStart"/>
      <w:r w:rsidRPr="00F66294">
        <w:rPr>
          <w:rFonts w:ascii="Times New Roman" w:hAnsi="Times New Roman" w:cs="Times New Roman"/>
        </w:rPr>
        <w:t>ГосСУОК</w:t>
      </w:r>
      <w:proofErr w:type="spellEnd"/>
      <w:r w:rsidRPr="00F66294">
        <w:rPr>
          <w:rFonts w:ascii="Times New Roman" w:hAnsi="Times New Roman" w:cs="Times New Roman"/>
        </w:rPr>
        <w:t xml:space="preserve"> необходимо</w:t>
      </w:r>
      <w:r w:rsidR="00425755">
        <w:rPr>
          <w:rFonts w:ascii="Times New Roman" w:hAnsi="Times New Roman" w:cs="Times New Roman"/>
        </w:rPr>
        <w:t>:</w:t>
      </w:r>
    </w:p>
    <w:p w14:paraId="170D382A" w14:textId="7F29ADDC" w:rsidR="009E79CD" w:rsidRDefault="009E79CD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425755">
        <w:rPr>
          <w:rFonts w:ascii="Times New Roman" w:hAnsi="Times New Roman" w:cs="Times New Roman"/>
        </w:rPr>
        <w:t xml:space="preserve">становить </w:t>
      </w:r>
      <w:proofErr w:type="spellStart"/>
      <w:r>
        <w:rPr>
          <w:rFonts w:ascii="Times New Roman" w:hAnsi="Times New Roman" w:cs="Times New Roman"/>
          <w:lang w:val="en-US"/>
        </w:rPr>
        <w:t>GSecTLS</w:t>
      </w:r>
      <w:proofErr w:type="spellEnd"/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клиент</w:t>
      </w:r>
      <w:r w:rsidR="00A713A1">
        <w:rPr>
          <w:rFonts w:ascii="Times New Roman" w:hAnsi="Times New Roman" w:cs="Times New Roman"/>
        </w:rPr>
        <w:t xml:space="preserve"> (скачать по ссылке </w:t>
      </w:r>
      <w:hyperlink r:id="rId8" w:history="1">
        <w:r w:rsidR="00A713A1"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 w:rsidR="00A713A1">
        <w:rPr>
          <w:rFonts w:ascii="Times New Roman" w:hAnsi="Times New Roman" w:cs="Times New Roman"/>
        </w:rPr>
        <w:t xml:space="preserve"> )</w:t>
      </w:r>
      <w:r w:rsidR="0097583B">
        <w:rPr>
          <w:rStyle w:val="af3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;</w:t>
      </w:r>
    </w:p>
    <w:p w14:paraId="4F1196C2" w14:textId="15132590" w:rsidR="00A713A1" w:rsidRDefault="00A713A1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</w:rPr>
        <w:t xml:space="preserve">(скачать по ссылке </w:t>
      </w:r>
      <w:hyperlink r:id="rId9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0BC55" w14:textId="70DB3632" w:rsidR="00F66294" w:rsidRPr="00F66294" w:rsidRDefault="00A713A1" w:rsidP="00B948EE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="00F66294"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="00F66294"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="00F66294" w:rsidRPr="00F66294">
        <w:rPr>
          <w:rFonts w:ascii="Times New Roman" w:hAnsi="Times New Roman" w:cs="Times New Roman"/>
        </w:rPr>
        <w:t xml:space="preserve"> </w:t>
      </w:r>
      <w:r w:rsidR="00E863E9" w:rsidRPr="00F66294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а</w:t>
      </w:r>
      <w:r w:rsidR="00E863E9" w:rsidRPr="00F66294">
        <w:rPr>
          <w:rFonts w:ascii="Times New Roman" w:hAnsi="Times New Roman" w:cs="Times New Roman"/>
        </w:rPr>
        <w:t xml:space="preserve"> </w:t>
      </w:r>
      <w:r w:rsidR="00F66294" w:rsidRPr="00F66294">
        <w:rPr>
          <w:rFonts w:ascii="Times New Roman" w:hAnsi="Times New Roman" w:cs="Times New Roman"/>
        </w:rPr>
        <w:t xml:space="preserve">пользователя </w:t>
      </w:r>
      <w:r>
        <w:rPr>
          <w:rFonts w:ascii="Times New Roman" w:hAnsi="Times New Roman" w:cs="Times New Roman"/>
        </w:rPr>
        <w:t xml:space="preserve">описана </w:t>
      </w:r>
      <w:r w:rsidR="00F66294"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="00F66294" w:rsidRPr="00F66294">
        <w:rPr>
          <w:rFonts w:ascii="Times New Roman" w:hAnsi="Times New Roman" w:cs="Times New Roman"/>
        </w:rPr>
        <w:t xml:space="preserve"> </w:t>
      </w:r>
      <w:r w:rsidR="0097583B" w:rsidRPr="00F66294">
        <w:rPr>
          <w:rFonts w:ascii="Times New Roman" w:hAnsi="Times New Roman" w:cs="Times New Roman"/>
        </w:rPr>
        <w:t>(</w:t>
      </w:r>
      <w:hyperlink r:id="rId10" w:history="1">
        <w:r w:rsidR="0097583B" w:rsidRPr="00E503F7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 w:rsidR="0097583B">
        <w:rPr>
          <w:rFonts w:ascii="Times New Roman" w:hAnsi="Times New Roman" w:cs="Times New Roman"/>
        </w:rPr>
        <w:t>)</w:t>
      </w:r>
      <w:r w:rsidR="0097583B" w:rsidRPr="00F66294">
        <w:rPr>
          <w:rFonts w:ascii="Times New Roman" w:hAnsi="Times New Roman" w:cs="Times New Roman"/>
        </w:rPr>
        <w:t>.</w:t>
      </w:r>
    </w:p>
    <w:p w14:paraId="26B5F9F3" w14:textId="05EDC72A" w:rsidR="00F66294" w:rsidRPr="00F66294" w:rsidRDefault="000A55F3" w:rsidP="00B948EE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>Для входа в ЛК необходимо</w:t>
      </w:r>
      <w:r w:rsidR="0097583B">
        <w:rPr>
          <w:rFonts w:ascii="Times New Roman" w:hAnsi="Times New Roman" w:cs="Times New Roman"/>
        </w:rPr>
        <w:t xml:space="preserve"> </w:t>
      </w:r>
      <w:r w:rsidR="0097583B">
        <w:rPr>
          <w:rFonts w:ascii="Times New Roman" w:hAnsi="Times New Roman" w:cs="Times New Roman"/>
        </w:rPr>
        <w:t xml:space="preserve">запустить </w:t>
      </w:r>
      <w:proofErr w:type="spellStart"/>
      <w:r w:rsidR="0097583B">
        <w:rPr>
          <w:rFonts w:ascii="Times New Roman" w:hAnsi="Times New Roman" w:cs="Times New Roman"/>
          <w:lang w:val="en-US"/>
        </w:rPr>
        <w:t>GSecTLS</w:t>
      </w:r>
      <w:proofErr w:type="spellEnd"/>
      <w:r w:rsidR="0097583B">
        <w:rPr>
          <w:rStyle w:val="af3"/>
          <w:rFonts w:ascii="Times New Roman" w:hAnsi="Times New Roman" w:cs="Times New Roman"/>
          <w:lang w:val="en-US"/>
        </w:rPr>
        <w:footnoteReference w:id="2"/>
      </w:r>
      <w:r w:rsidR="009758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</w:t>
      </w:r>
      <w:r w:rsidR="00975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hyperlink r:id="rId11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="00F66294" w:rsidRPr="00F66294">
        <w:rPr>
          <w:rFonts w:ascii="Times New Roman" w:eastAsia="Times New Roman" w:hAnsi="Times New Roman" w:cs="Times New Roman"/>
          <w:bCs/>
        </w:rPr>
        <w:t>(Рисунок 1):</w:t>
      </w:r>
    </w:p>
    <w:p w14:paraId="2E42966D" w14:textId="746C8CB4" w:rsidR="00F66294" w:rsidRDefault="0011557C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035ECE41" wp14:editId="190244BE">
            <wp:extent cx="3333750" cy="397795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289" cy="39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A173" w14:textId="77777777"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244B3E">
        <w:rPr>
          <w:noProof/>
        </w:rPr>
        <w:fldChar w:fldCharType="begin"/>
      </w:r>
      <w:r w:rsidR="00244B3E">
        <w:rPr>
          <w:noProof/>
        </w:rPr>
        <w:instrText xml:space="preserve"> SEQ Рисунок \* ARABIC </w:instrText>
      </w:r>
      <w:r w:rsidR="00244B3E">
        <w:rPr>
          <w:noProof/>
        </w:rPr>
        <w:fldChar w:fldCharType="separate"/>
      </w:r>
      <w:r>
        <w:rPr>
          <w:noProof/>
        </w:rPr>
        <w:t>1</w:t>
      </w:r>
      <w:r w:rsidR="00244B3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14:paraId="2CEB880E" w14:textId="77777777" w:rsidR="00E169EA" w:rsidRDefault="00E169EA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62CF3B4E" w14:textId="28321F94" w:rsidR="00F66294" w:rsidRPr="00F66294" w:rsidRDefault="000A55F3" w:rsidP="00B948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A94327">
        <w:rPr>
          <w:rFonts w:ascii="Times New Roman" w:hAnsi="Times New Roman" w:cs="Times New Roman"/>
          <w:sz w:val="24"/>
          <w:szCs w:val="24"/>
        </w:rPr>
        <w:t>входа в ЛК по ЭЦП необходимо нажать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 w:rsidR="003F2DB6"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3F2DB6" w:rsidRPr="003F2DB6">
        <w:rPr>
          <w:rFonts w:ascii="Times New Roman" w:hAnsi="Times New Roman" w:cs="Times New Roman"/>
          <w:sz w:val="24"/>
          <w:szCs w:val="24"/>
        </w:rPr>
        <w:t>-</w:t>
      </w:r>
      <w:r w:rsidR="003F2DB6">
        <w:rPr>
          <w:rFonts w:ascii="Times New Roman" w:hAnsi="Times New Roman" w:cs="Times New Roman"/>
          <w:sz w:val="24"/>
          <w:szCs w:val="24"/>
        </w:rPr>
        <w:t>карты или ключа ЭЦП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4322FE58" w14:textId="6B725FDD" w:rsidR="003F2DB6" w:rsidRDefault="00A94327" w:rsidP="003648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</w:t>
      </w:r>
      <w:r w:rsidR="003F2DB6">
        <w:rPr>
          <w:rFonts w:ascii="Times New Roman" w:hAnsi="Times New Roman" w:cs="Times New Roman"/>
          <w:sz w:val="24"/>
          <w:szCs w:val="24"/>
        </w:rPr>
        <w:t xml:space="preserve">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 w:rsidR="003F2DB6">
        <w:rPr>
          <w:rFonts w:ascii="Times New Roman" w:hAnsi="Times New Roman" w:cs="Times New Roman"/>
          <w:sz w:val="24"/>
          <w:szCs w:val="24"/>
        </w:rPr>
        <w:t>лиентской программы «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3F2DB6">
        <w:rPr>
          <w:rFonts w:ascii="Times New Roman" w:hAnsi="Times New Roman" w:cs="Times New Roman"/>
          <w:sz w:val="24"/>
          <w:szCs w:val="24"/>
        </w:rPr>
        <w:t>» (далее – КП) выб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значение «Имя, фамилия, отчество, идентификационный номер»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3F2DB6" w:rsidRPr="005B1EB8">
        <w:rPr>
          <w:rFonts w:ascii="Times New Roman" w:hAnsi="Times New Roman" w:cs="Times New Roman"/>
          <w:sz w:val="24"/>
          <w:szCs w:val="24"/>
        </w:rPr>
        <w:t>О</w:t>
      </w:r>
      <w:r w:rsidR="00022C06" w:rsidRPr="005B1EB8">
        <w:rPr>
          <w:rFonts w:ascii="Times New Roman" w:hAnsi="Times New Roman" w:cs="Times New Roman"/>
          <w:sz w:val="24"/>
          <w:szCs w:val="24"/>
        </w:rPr>
        <w:t>К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 w:rsidR="003F2DB6"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14:paraId="30845C19" w14:textId="77777777"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B6BC56" wp14:editId="4C63E02C">
            <wp:extent cx="3224463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7563" cy="305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F4A9" w14:textId="77777777"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14:paraId="582FDF78" w14:textId="51315309"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>
        <w:rPr>
          <w:rFonts w:ascii="Times New Roman" w:hAnsi="Times New Roman" w:cs="Times New Roman"/>
          <w:sz w:val="24"/>
          <w:szCs w:val="24"/>
        </w:rPr>
        <w:t>выб</w:t>
      </w:r>
      <w:r w:rsidR="00A94327">
        <w:rPr>
          <w:rFonts w:ascii="Times New Roman" w:hAnsi="Times New Roman" w:cs="Times New Roman"/>
          <w:sz w:val="24"/>
          <w:szCs w:val="24"/>
        </w:rPr>
        <w:t>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«Электронная цифровая подпись»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</w:t>
      </w:r>
      <w:r w:rsidR="00A94327">
        <w:rPr>
          <w:rFonts w:ascii="Times New Roman" w:hAnsi="Times New Roman" w:cs="Times New Roman"/>
          <w:noProof/>
          <w:sz w:val="24"/>
          <w:szCs w:val="24"/>
        </w:rPr>
        <w:t>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14:paraId="3F9CE3E6" w14:textId="5FBBE80D" w:rsidR="00F66294" w:rsidRDefault="0011557C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46C2323C" wp14:editId="15DA2E63">
            <wp:extent cx="6210935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B837" w14:textId="6036D205" w:rsidR="00F66294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C64F00">
        <w:t>3</w:t>
      </w:r>
      <w:r>
        <w:t>. Авторизация по ЭЦП</w:t>
      </w:r>
      <w:bookmarkEnd w:id="5"/>
      <w:r>
        <w:t xml:space="preserve"> РУЦ </w:t>
      </w:r>
      <w:proofErr w:type="spellStart"/>
      <w:r>
        <w:t>ГосСУОК</w:t>
      </w:r>
      <w:proofErr w:type="spellEnd"/>
    </w:p>
    <w:p w14:paraId="21AAB84D" w14:textId="4D3477E2" w:rsidR="00F66294" w:rsidRPr="00F66294" w:rsidRDefault="003F2DB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E2A80"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 задач станет активным </w:t>
      </w:r>
      <w:r w:rsidR="00022C06">
        <w:rPr>
          <w:rFonts w:ascii="Times New Roman" w:hAnsi="Times New Roman" w:cs="Times New Roman"/>
          <w:sz w:val="24"/>
          <w:szCs w:val="24"/>
        </w:rPr>
        <w:t>ярлык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80">
        <w:rPr>
          <w:rFonts w:ascii="Times New Roman" w:hAnsi="Times New Roman" w:cs="Times New Roman"/>
          <w:sz w:val="24"/>
          <w:szCs w:val="24"/>
        </w:rPr>
        <w:t>КП</w:t>
      </w:r>
      <w:r w:rsidR="00374175">
        <w:rPr>
          <w:noProof/>
          <w:lang w:eastAsia="ru-RU"/>
        </w:rPr>
        <w:drawing>
          <wp:inline distT="0" distB="0" distL="0" distR="0" wp14:anchorId="7786A882" wp14:editId="03FB8814">
            <wp:extent cx="571500" cy="447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C06">
        <w:rPr>
          <w:rFonts w:ascii="Times New Roman" w:hAnsi="Times New Roman" w:cs="Times New Roman"/>
          <w:sz w:val="24"/>
          <w:szCs w:val="24"/>
        </w:rPr>
        <w:t>,</w:t>
      </w:r>
      <w:r w:rsidR="009E2A80">
        <w:rPr>
          <w:rFonts w:ascii="Times New Roman" w:hAnsi="Times New Roman" w:cs="Times New Roman"/>
          <w:sz w:val="24"/>
          <w:szCs w:val="24"/>
        </w:rPr>
        <w:t xml:space="preserve"> наж</w:t>
      </w:r>
      <w:r w:rsidR="00374175">
        <w:rPr>
          <w:rFonts w:ascii="Times New Roman" w:hAnsi="Times New Roman" w:cs="Times New Roman"/>
          <w:sz w:val="24"/>
          <w:szCs w:val="24"/>
        </w:rPr>
        <w:t xml:space="preserve">ав на него </w:t>
      </w:r>
      <w:r w:rsidR="009E2A80"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>ткроется всплывающее окно с доступными сертификатами (</w:t>
      </w:r>
      <w:r w:rsidR="00C64F00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2D6D1CCB" w14:textId="70CC582C" w:rsidR="00F66294" w:rsidRDefault="009D5D81" w:rsidP="00022C06">
      <w:pPr>
        <w:keepNext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A5F87CB" wp14:editId="30E31519">
            <wp:extent cx="3190875" cy="40147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_defaced (4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02" cy="402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6D47" w14:textId="10793588"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C64F00">
        <w:t>4</w:t>
      </w:r>
      <w:r>
        <w:t>. Список доступных сертификатов</w:t>
      </w:r>
      <w:bookmarkEnd w:id="7"/>
    </w:p>
    <w:p w14:paraId="01CB109B" w14:textId="77777777" w:rsidR="00022C06" w:rsidRDefault="00022C0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648B0F8" w14:textId="57707A03" w:rsidR="00F66294" w:rsidRPr="00F66294" w:rsidRDefault="00374175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в</w:t>
      </w:r>
      <w:r w:rsidR="00F66294" w:rsidRPr="00F66294">
        <w:rPr>
          <w:rFonts w:ascii="Times New Roman" w:hAnsi="Times New Roman" w:cs="Times New Roman"/>
          <w:sz w:val="24"/>
          <w:szCs w:val="24"/>
        </w:rPr>
        <w:t>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нужный сертификат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F66294">
        <w:rPr>
          <w:rFonts w:ascii="Times New Roman" w:hAnsi="Times New Roman" w:cs="Times New Roman"/>
          <w:sz w:val="24"/>
          <w:szCs w:val="24"/>
        </w:rPr>
        <w:t>. Откр</w:t>
      </w:r>
      <w:r>
        <w:rPr>
          <w:rFonts w:ascii="Times New Roman" w:hAnsi="Times New Roman" w:cs="Times New Roman"/>
          <w:sz w:val="24"/>
          <w:szCs w:val="24"/>
        </w:rPr>
        <w:t>оется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следующее окно с п</w:t>
      </w:r>
      <w:r w:rsidR="00C64F00">
        <w:rPr>
          <w:rFonts w:ascii="Times New Roman" w:hAnsi="Times New Roman" w:cs="Times New Roman"/>
          <w:sz w:val="24"/>
          <w:szCs w:val="24"/>
        </w:rPr>
        <w:t>олем для ввода пароля (Рисунок 5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0DBA0FD0" w14:textId="5247A4EB" w:rsidR="00F66294" w:rsidRDefault="009D5D81" w:rsidP="009E2A80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18EB9F8" wp14:editId="341D6DF9">
            <wp:extent cx="4067175" cy="3295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_defaced (2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5064" w14:textId="20279CB4" w:rsidR="00F66294" w:rsidRDefault="00F66294" w:rsidP="009E2A80">
      <w:pPr>
        <w:pStyle w:val="a8"/>
        <w:spacing w:before="0"/>
        <w:jc w:val="center"/>
      </w:pPr>
      <w:bookmarkStart w:id="8" w:name="_Ref492981836"/>
      <w:bookmarkStart w:id="9" w:name="_Toc502227846"/>
      <w:r>
        <w:t xml:space="preserve">Рисунок </w:t>
      </w:r>
      <w:bookmarkEnd w:id="8"/>
      <w:r w:rsidR="00C64F00">
        <w:t>5</w:t>
      </w:r>
      <w:r>
        <w:t>.  Ввод пароля для доступа к контейнеру личных ключей</w:t>
      </w:r>
      <w:bookmarkEnd w:id="9"/>
    </w:p>
    <w:p w14:paraId="5C3FC88D" w14:textId="77777777" w:rsidR="00374175" w:rsidRPr="00374175" w:rsidRDefault="00374175" w:rsidP="00374175">
      <w:pPr>
        <w:rPr>
          <w:lang w:eastAsia="ru-RU"/>
        </w:rPr>
      </w:pPr>
    </w:p>
    <w:p w14:paraId="5201DE26" w14:textId="40226EC4" w:rsidR="00F66294" w:rsidRDefault="00F66294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>В</w:t>
      </w:r>
      <w:r w:rsidR="00374175">
        <w:rPr>
          <w:rFonts w:ascii="Times New Roman" w:hAnsi="Times New Roman" w:cs="Times New Roman"/>
          <w:sz w:val="24"/>
          <w:szCs w:val="24"/>
        </w:rPr>
        <w:t xml:space="preserve"> окне в</w:t>
      </w:r>
      <w:r w:rsidRPr="00F66294">
        <w:rPr>
          <w:rFonts w:ascii="Times New Roman" w:hAnsi="Times New Roman" w:cs="Times New Roman"/>
          <w:sz w:val="24"/>
          <w:szCs w:val="24"/>
        </w:rPr>
        <w:t>ве</w:t>
      </w:r>
      <w:r w:rsidR="00374175">
        <w:rPr>
          <w:rFonts w:ascii="Times New Roman" w:hAnsi="Times New Roman" w:cs="Times New Roman"/>
          <w:sz w:val="24"/>
          <w:szCs w:val="24"/>
        </w:rPr>
        <w:t>сти</w:t>
      </w:r>
      <w:r w:rsidRPr="00F66294">
        <w:rPr>
          <w:rFonts w:ascii="Times New Roman" w:hAnsi="Times New Roman" w:cs="Times New Roman"/>
          <w:sz w:val="24"/>
          <w:szCs w:val="24"/>
        </w:rPr>
        <w:t xml:space="preserve"> пароль в соответствующее поле и наж</w:t>
      </w:r>
      <w:r w:rsidR="00374175">
        <w:rPr>
          <w:rFonts w:ascii="Times New Roman" w:hAnsi="Times New Roman" w:cs="Times New Roman"/>
          <w:sz w:val="24"/>
          <w:szCs w:val="24"/>
        </w:rPr>
        <w:t>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Pr="00F662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89932121"/>
      <w:r w:rsidRPr="00F66294">
        <w:rPr>
          <w:rFonts w:ascii="Times New Roman" w:hAnsi="Times New Roman" w:cs="Times New Roman"/>
          <w:sz w:val="24"/>
          <w:szCs w:val="24"/>
        </w:rPr>
        <w:t>Если авторизация прошла успешно, откроется страница</w:t>
      </w:r>
      <w:r w:rsidR="004356F5"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="004356F5"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="0073463E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74175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6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43F22" w14:textId="0BACA6FC" w:rsidR="009E2A80" w:rsidRDefault="00576D1D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8EC4CB" wp14:editId="7520A93D">
            <wp:extent cx="5095875" cy="433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C156" w14:textId="14D1D96A" w:rsidR="009E2A80" w:rsidRDefault="00C64F00" w:rsidP="009E2A80">
      <w:pPr>
        <w:pStyle w:val="a8"/>
        <w:spacing w:before="0"/>
        <w:jc w:val="center"/>
      </w:pPr>
      <w:r>
        <w:t>Рисунок 6</w:t>
      </w:r>
      <w:r w:rsidR="009E2A80">
        <w:t xml:space="preserve">.  </w:t>
      </w:r>
      <w:bookmarkStart w:id="11" w:name="_Hlk89932129"/>
      <w:r w:rsidR="009E2A80">
        <w:t xml:space="preserve">Страница </w:t>
      </w:r>
      <w:r w:rsidR="004356F5">
        <w:t>запроса доступа к персональным данным</w:t>
      </w:r>
      <w:bookmarkEnd w:id="11"/>
    </w:p>
    <w:p w14:paraId="4493CCBE" w14:textId="77777777" w:rsidR="009E2A80" w:rsidRPr="00F66294" w:rsidRDefault="009E2A80" w:rsidP="009E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28051" w14:textId="0D013B2B" w:rsidR="00F66294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  <w:r w:rsidR="00E6188C"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 w:rsidR="00E6188C"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 w:rsidR="00022C06">
        <w:rPr>
          <w:rFonts w:ascii="Times New Roman" w:hAnsi="Times New Roman" w:cs="Times New Roman"/>
          <w:sz w:val="24"/>
          <w:szCs w:val="24"/>
        </w:rPr>
        <w:t xml:space="preserve"> </w:t>
      </w:r>
      <w:r w:rsidR="00547A0D">
        <w:rPr>
          <w:rFonts w:ascii="Times New Roman" w:hAnsi="Times New Roman" w:cs="Times New Roman"/>
          <w:sz w:val="24"/>
          <w:szCs w:val="24"/>
        </w:rPr>
        <w:t>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 w:rsidR="00E6188C"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 w:rsidR="00E6188C"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A1A7D3" w14:textId="610407B3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Откроется </w:t>
      </w:r>
      <w:r w:rsidR="004356F5"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cs="Times New Roman"/>
          <w:sz w:val="24"/>
          <w:szCs w:val="24"/>
        </w:rPr>
        <w:t xml:space="preserve">страница </w:t>
      </w:r>
      <w:r w:rsidR="00547A0D">
        <w:rPr>
          <w:rFonts w:ascii="Times New Roman" w:hAnsi="Times New Roman" w:cs="Times New Roman"/>
          <w:sz w:val="24"/>
          <w:szCs w:val="24"/>
        </w:rPr>
        <w:t xml:space="preserve">ЛК </w:t>
      </w:r>
      <w:r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7</w:t>
      </w:r>
      <w:r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1FB021FF" w14:textId="77777777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ED08" w14:textId="30608DAD" w:rsidR="009E2A80" w:rsidRPr="009E2A80" w:rsidRDefault="00576D1D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7FDE4" wp14:editId="3043D7B7">
            <wp:extent cx="6191250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1901" w14:textId="3B03CADB" w:rsidR="009E2A80" w:rsidRPr="0073463E" w:rsidRDefault="00C64F00" w:rsidP="0073463E">
      <w:pPr>
        <w:pStyle w:val="a8"/>
        <w:jc w:val="center"/>
      </w:pPr>
      <w:r>
        <w:t>Рисунок 7</w:t>
      </w:r>
      <w:r w:rsidR="009E2A80">
        <w:t xml:space="preserve">.  </w:t>
      </w:r>
      <w:bookmarkStart w:id="12" w:name="_Hlk89932164"/>
      <w:r w:rsidR="004356F5">
        <w:t>Главная с</w:t>
      </w:r>
      <w:r w:rsidR="009E2A80">
        <w:t xml:space="preserve">траница </w:t>
      </w:r>
      <w:r w:rsidR="00547A0D">
        <w:t>ЛК</w:t>
      </w:r>
      <w:bookmarkEnd w:id="12"/>
    </w:p>
    <w:sectPr w:rsidR="009E2A80" w:rsidRPr="0073463E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0EF0" w14:textId="77777777" w:rsidR="00FC4497" w:rsidRDefault="00FC4497" w:rsidP="0097583B">
      <w:pPr>
        <w:spacing w:after="0" w:line="240" w:lineRule="auto"/>
      </w:pPr>
      <w:r>
        <w:separator/>
      </w:r>
    </w:p>
  </w:endnote>
  <w:endnote w:type="continuationSeparator" w:id="0">
    <w:p w14:paraId="6A0E916B" w14:textId="77777777" w:rsidR="00FC4497" w:rsidRDefault="00FC4497" w:rsidP="0097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30A8F" w14:textId="77777777" w:rsidR="00FC4497" w:rsidRDefault="00FC4497" w:rsidP="0097583B">
      <w:pPr>
        <w:spacing w:after="0" w:line="240" w:lineRule="auto"/>
      </w:pPr>
      <w:r>
        <w:separator/>
      </w:r>
    </w:p>
  </w:footnote>
  <w:footnote w:type="continuationSeparator" w:id="0">
    <w:p w14:paraId="2F2097AD" w14:textId="77777777" w:rsidR="00FC4497" w:rsidRDefault="00FC4497" w:rsidP="0097583B">
      <w:pPr>
        <w:spacing w:after="0" w:line="240" w:lineRule="auto"/>
      </w:pPr>
      <w:r>
        <w:continuationSeparator/>
      </w:r>
    </w:p>
  </w:footnote>
  <w:footnote w:id="1">
    <w:p w14:paraId="7CFFDCBC" w14:textId="69072CAB" w:rsidR="0097583B" w:rsidRDefault="0097583B">
      <w:pPr>
        <w:pStyle w:val="af1"/>
      </w:pPr>
      <w:r>
        <w:rPr>
          <w:rStyle w:val="af3"/>
        </w:rPr>
        <w:footnoteRef/>
      </w:r>
      <w:r>
        <w:t xml:space="preserve"> </w:t>
      </w:r>
      <w:r w:rsidRPr="00E503F7">
        <w:rPr>
          <w:rFonts w:ascii="Times New Roman" w:hAnsi="Times New Roman" w:cs="Times New Roman"/>
        </w:rPr>
        <w:t xml:space="preserve">С целью обеспечения требований законодательства в области защиты информации, юридическим и физическим лицам для обеспечения криптографической защиты передаваемых данных </w:t>
      </w:r>
      <w:r w:rsidRPr="00ED7CC9">
        <w:rPr>
          <w:rFonts w:ascii="Times New Roman" w:hAnsi="Times New Roman" w:cs="Times New Roman"/>
          <w:b/>
        </w:rPr>
        <w:t>рекомендуется</w:t>
      </w:r>
      <w:r w:rsidRPr="00E503F7">
        <w:rPr>
          <w:rFonts w:ascii="Times New Roman" w:hAnsi="Times New Roman" w:cs="Times New Roman"/>
        </w:rPr>
        <w:t xml:space="preserve"> к использованию программный комплект продуктов для организации защищенного канала передачи данных </w:t>
      </w:r>
      <w:proofErr w:type="spellStart"/>
      <w:proofErr w:type="gramStart"/>
      <w:r w:rsidRPr="00E503F7">
        <w:rPr>
          <w:rFonts w:ascii="Times New Roman" w:hAnsi="Times New Roman" w:cs="Times New Roman"/>
        </w:rPr>
        <w:t>GSecTLS</w:t>
      </w:r>
      <w:proofErr w:type="spellEnd"/>
      <w:r w:rsidRPr="00E503F7">
        <w:rPr>
          <w:rFonts w:ascii="Times New Roman" w:hAnsi="Times New Roman" w:cs="Times New Roman"/>
        </w:rPr>
        <w:t>(</w:t>
      </w:r>
      <w:proofErr w:type="gramEnd"/>
      <w:r w:rsidRPr="00E503F7">
        <w:rPr>
          <w:rFonts w:ascii="Times New Roman" w:hAnsi="Times New Roman" w:cs="Times New Roman"/>
        </w:rPr>
        <w:t xml:space="preserve">ПО </w:t>
      </w:r>
      <w:proofErr w:type="spellStart"/>
      <w:r w:rsidRPr="00E503F7">
        <w:rPr>
          <w:rFonts w:ascii="Times New Roman" w:hAnsi="Times New Roman" w:cs="Times New Roman"/>
        </w:rPr>
        <w:t>GSecTLS</w:t>
      </w:r>
      <w:proofErr w:type="spellEnd"/>
      <w:r w:rsidRPr="00E503F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2">
    <w:p w14:paraId="0DFE5114" w14:textId="0F232EA6" w:rsidR="0097583B" w:rsidRDefault="0097583B">
      <w:pPr>
        <w:pStyle w:val="af1"/>
      </w:pPr>
      <w:r>
        <w:rPr>
          <w:rStyle w:val="af3"/>
        </w:rPr>
        <w:footnoteRef/>
      </w:r>
      <w:r>
        <w:t xml:space="preserve"> </w:t>
      </w:r>
      <w:r w:rsidRPr="00ED7CC9">
        <w:rPr>
          <w:rFonts w:ascii="Times New Roman" w:hAnsi="Times New Roman" w:cs="Times New Roman"/>
        </w:rPr>
        <w:t>В случае его установки и настройки.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внимание!" style="width:14.25pt;height:14.2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A55F3"/>
    <w:rsid w:val="0011557C"/>
    <w:rsid w:val="00135FD9"/>
    <w:rsid w:val="00225F00"/>
    <w:rsid w:val="00233E93"/>
    <w:rsid w:val="00244B3E"/>
    <w:rsid w:val="00364864"/>
    <w:rsid w:val="00374175"/>
    <w:rsid w:val="003F2DB6"/>
    <w:rsid w:val="00425755"/>
    <w:rsid w:val="004356F5"/>
    <w:rsid w:val="004B3E99"/>
    <w:rsid w:val="004E383D"/>
    <w:rsid w:val="00547A0D"/>
    <w:rsid w:val="00576D1D"/>
    <w:rsid w:val="005A0FF6"/>
    <w:rsid w:val="005B1EB8"/>
    <w:rsid w:val="005E6E7E"/>
    <w:rsid w:val="006B73BC"/>
    <w:rsid w:val="0073463E"/>
    <w:rsid w:val="00744DD3"/>
    <w:rsid w:val="00775E81"/>
    <w:rsid w:val="00782564"/>
    <w:rsid w:val="0079526A"/>
    <w:rsid w:val="00840C24"/>
    <w:rsid w:val="00876F7E"/>
    <w:rsid w:val="0092592B"/>
    <w:rsid w:val="0097583B"/>
    <w:rsid w:val="009A2BCB"/>
    <w:rsid w:val="009D5D81"/>
    <w:rsid w:val="009D75D2"/>
    <w:rsid w:val="009E2A80"/>
    <w:rsid w:val="009E79CD"/>
    <w:rsid w:val="00A00B54"/>
    <w:rsid w:val="00A713A1"/>
    <w:rsid w:val="00A94327"/>
    <w:rsid w:val="00AD27A0"/>
    <w:rsid w:val="00B410C9"/>
    <w:rsid w:val="00B410D4"/>
    <w:rsid w:val="00B73079"/>
    <w:rsid w:val="00B948EE"/>
    <w:rsid w:val="00BA5C16"/>
    <w:rsid w:val="00BD1D9B"/>
    <w:rsid w:val="00BD3F3D"/>
    <w:rsid w:val="00C11409"/>
    <w:rsid w:val="00C32F71"/>
    <w:rsid w:val="00C37CDC"/>
    <w:rsid w:val="00C64F00"/>
    <w:rsid w:val="00DB4AF7"/>
    <w:rsid w:val="00E169EA"/>
    <w:rsid w:val="00E6188C"/>
    <w:rsid w:val="00E863E9"/>
    <w:rsid w:val="00ED3047"/>
    <w:rsid w:val="00F66294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A97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9526A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97583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7583B"/>
    <w:rPr>
      <w:rFonts w:asciiTheme="minorHAnsi" w:hAnsiTheme="minorHAnsi" w:cstheme="minorBidi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75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gov.b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e-pasluga.by/files/live/sites/aismv/files/docs/02.2024_Instructions-for-accessing-OAIS-strong-authentication_V2(1).docx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nces.by/service/po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026F-BBF7-4366-8B06-601A8E96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Иван Жегздринь</cp:lastModifiedBy>
  <cp:revision>3</cp:revision>
  <dcterms:created xsi:type="dcterms:W3CDTF">2024-11-29T10:52:00Z</dcterms:created>
  <dcterms:modified xsi:type="dcterms:W3CDTF">2024-11-29T10:53:00Z</dcterms:modified>
</cp:coreProperties>
</file>