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FBC" w:rsidRPr="00563DC4" w:rsidRDefault="009F1FBC" w:rsidP="009F1FBC">
      <w:pPr>
        <w:spacing w:after="0" w:line="240" w:lineRule="auto"/>
        <w:jc w:val="both"/>
        <w:rPr>
          <w:rFonts w:ascii="Times New Roman" w:hAnsi="Times New Roman"/>
          <w:b/>
          <w:sz w:val="30"/>
          <w:szCs w:val="30"/>
        </w:rPr>
      </w:pPr>
      <w:r w:rsidRPr="00FA12D0">
        <w:rPr>
          <w:rFonts w:ascii="Times New Roman" w:hAnsi="Times New Roman"/>
          <w:b/>
          <w:sz w:val="30"/>
          <w:szCs w:val="30"/>
        </w:rPr>
        <w:t>Перечень документов и (или) сведений, представляемых заинтересованными лицами с заявлением в рай</w:t>
      </w:r>
      <w:r w:rsidR="00942EE2">
        <w:rPr>
          <w:rFonts w:ascii="Times New Roman" w:hAnsi="Times New Roman"/>
          <w:b/>
          <w:sz w:val="30"/>
          <w:szCs w:val="30"/>
        </w:rPr>
        <w:t xml:space="preserve">онный исполнительный </w:t>
      </w:r>
      <w:r w:rsidRPr="00FA12D0">
        <w:rPr>
          <w:rFonts w:ascii="Times New Roman" w:hAnsi="Times New Roman"/>
          <w:b/>
          <w:sz w:val="30"/>
          <w:szCs w:val="30"/>
        </w:rPr>
        <w:t>ком</w:t>
      </w:r>
      <w:r w:rsidR="00942EE2">
        <w:rPr>
          <w:rFonts w:ascii="Times New Roman" w:hAnsi="Times New Roman"/>
          <w:b/>
          <w:sz w:val="30"/>
          <w:szCs w:val="30"/>
        </w:rPr>
        <w:t>итет</w:t>
      </w:r>
      <w:r w:rsidRPr="00FA12D0">
        <w:rPr>
          <w:rFonts w:ascii="Times New Roman" w:hAnsi="Times New Roman"/>
          <w:b/>
          <w:sz w:val="30"/>
          <w:szCs w:val="30"/>
        </w:rPr>
        <w:t xml:space="preserve"> для </w:t>
      </w:r>
      <w:r>
        <w:rPr>
          <w:rFonts w:ascii="Times New Roman" w:hAnsi="Times New Roman"/>
          <w:b/>
          <w:sz w:val="30"/>
          <w:szCs w:val="30"/>
        </w:rPr>
        <w:t>с</w:t>
      </w:r>
      <w:r w:rsidRPr="00563DC4">
        <w:rPr>
          <w:rFonts w:ascii="Times New Roman" w:hAnsi="Times New Roman"/>
          <w:b/>
          <w:sz w:val="30"/>
          <w:szCs w:val="30"/>
        </w:rPr>
        <w:t>огласовани</w:t>
      </w:r>
      <w:r>
        <w:rPr>
          <w:rFonts w:ascii="Times New Roman" w:hAnsi="Times New Roman"/>
          <w:b/>
          <w:sz w:val="30"/>
          <w:szCs w:val="30"/>
        </w:rPr>
        <w:t>я</w:t>
      </w:r>
      <w:r w:rsidRPr="00563DC4">
        <w:rPr>
          <w:rFonts w:ascii="Times New Roman" w:hAnsi="Times New Roman"/>
          <w:b/>
          <w:sz w:val="30"/>
          <w:szCs w:val="30"/>
        </w:rPr>
        <w:t xml:space="preserve"> содержания наружной рекламы, рекламы на транспортном средстве</w:t>
      </w:r>
    </w:p>
    <w:p w:rsidR="009F1FBC" w:rsidRDefault="009F1FBC" w:rsidP="009F1FBC">
      <w:pPr>
        <w:pStyle w:val="table10"/>
        <w:jc w:val="both"/>
        <w:rPr>
          <w:b/>
          <w:sz w:val="30"/>
          <w:szCs w:val="30"/>
          <w:u w:val="single"/>
        </w:rPr>
      </w:pPr>
      <w:r>
        <w:rPr>
          <w:b/>
          <w:sz w:val="30"/>
          <w:szCs w:val="30"/>
          <w:u w:val="single"/>
        </w:rPr>
        <w:t> </w:t>
      </w:r>
      <w:r w:rsidR="00E074A2">
        <w:rPr>
          <w:b/>
          <w:sz w:val="30"/>
          <w:szCs w:val="30"/>
          <w:u w:val="single"/>
        </w:rPr>
        <w:t>8.14.1</w:t>
      </w:r>
      <w:r w:rsidRPr="00E71699">
        <w:rPr>
          <w:b/>
          <w:sz w:val="30"/>
          <w:szCs w:val="30"/>
          <w:u w:val="single"/>
        </w:rPr>
        <w:t xml:space="preserve"> </w:t>
      </w:r>
    </w:p>
    <w:p w:rsidR="009F1FBC" w:rsidRDefault="009F1FBC" w:rsidP="009F1FBC">
      <w:pPr>
        <w:pStyle w:val="table10"/>
        <w:ind w:firstLine="709"/>
        <w:jc w:val="both"/>
        <w:rPr>
          <w:sz w:val="30"/>
          <w:szCs w:val="30"/>
        </w:rPr>
      </w:pPr>
      <w:r w:rsidRPr="00563DC4">
        <w:rPr>
          <w:sz w:val="30"/>
          <w:szCs w:val="30"/>
        </w:rPr>
        <w:t xml:space="preserve">- заявление </w:t>
      </w:r>
      <w:r w:rsidR="00942EE2">
        <w:rPr>
          <w:sz w:val="30"/>
          <w:szCs w:val="30"/>
        </w:rPr>
        <w:t>о согласовании наружной рекламы, рекламы на транспортном средстве (по форме согласно приложению);</w:t>
      </w:r>
    </w:p>
    <w:p w:rsidR="009F1FBC" w:rsidRDefault="009F1FBC" w:rsidP="009F1FBC">
      <w:pPr>
        <w:pStyle w:val="table10"/>
        <w:ind w:firstLine="709"/>
        <w:jc w:val="both"/>
        <w:rPr>
          <w:sz w:val="30"/>
          <w:szCs w:val="30"/>
        </w:rPr>
      </w:pPr>
      <w:r>
        <w:rPr>
          <w:sz w:val="30"/>
          <w:szCs w:val="30"/>
        </w:rPr>
        <w:t xml:space="preserve">- </w:t>
      </w:r>
      <w:r w:rsidRPr="00563DC4">
        <w:rPr>
          <w:sz w:val="30"/>
          <w:szCs w:val="30"/>
        </w:rPr>
        <w:t xml:space="preserve">макет наружной рекламы, рекламы </w:t>
      </w:r>
      <w:r w:rsidR="00942EE2">
        <w:rPr>
          <w:sz w:val="30"/>
          <w:szCs w:val="30"/>
        </w:rPr>
        <w:t>на транспортном средстве (за</w:t>
      </w:r>
      <w:r w:rsidR="000C593E">
        <w:rPr>
          <w:sz w:val="30"/>
          <w:szCs w:val="30"/>
        </w:rPr>
        <w:t> </w:t>
      </w:r>
      <w:r w:rsidR="00942EE2">
        <w:rPr>
          <w:sz w:val="30"/>
          <w:szCs w:val="30"/>
        </w:rPr>
        <w:t xml:space="preserve">исключением случая согласования наружной мультимедийной рекламы) на </w:t>
      </w:r>
      <w:r w:rsidRPr="00563DC4">
        <w:rPr>
          <w:sz w:val="30"/>
          <w:szCs w:val="30"/>
        </w:rPr>
        <w:t>бумажном носителе</w:t>
      </w:r>
      <w:r w:rsidR="00942EE2">
        <w:rPr>
          <w:sz w:val="30"/>
          <w:szCs w:val="30"/>
        </w:rPr>
        <w:t xml:space="preserve"> в цвете в формате А4 в </w:t>
      </w:r>
      <w:r w:rsidRPr="00563DC4">
        <w:rPr>
          <w:sz w:val="30"/>
          <w:szCs w:val="30"/>
        </w:rPr>
        <w:t>двух экземплярах</w:t>
      </w:r>
      <w:r w:rsidR="00942EE2">
        <w:rPr>
          <w:sz w:val="30"/>
          <w:szCs w:val="30"/>
        </w:rPr>
        <w:t xml:space="preserve"> или </w:t>
      </w:r>
      <w:r w:rsidRPr="00563DC4">
        <w:rPr>
          <w:sz w:val="30"/>
          <w:szCs w:val="30"/>
        </w:rPr>
        <w:t>на</w:t>
      </w:r>
      <w:r w:rsidR="00942EE2">
        <w:rPr>
          <w:sz w:val="30"/>
          <w:szCs w:val="30"/>
        </w:rPr>
        <w:t xml:space="preserve"> </w:t>
      </w:r>
      <w:r w:rsidRPr="00563DC4">
        <w:rPr>
          <w:sz w:val="30"/>
          <w:szCs w:val="30"/>
        </w:rPr>
        <w:t>электронном носителе</w:t>
      </w:r>
      <w:r w:rsidR="00942EE2">
        <w:rPr>
          <w:sz w:val="30"/>
          <w:szCs w:val="30"/>
        </w:rPr>
        <w:t>;</w:t>
      </w:r>
    </w:p>
    <w:p w:rsidR="00942EE2" w:rsidRDefault="00942EE2" w:rsidP="009F1FBC">
      <w:pPr>
        <w:pStyle w:val="table10"/>
        <w:ind w:firstLine="709"/>
        <w:jc w:val="both"/>
        <w:rPr>
          <w:sz w:val="30"/>
          <w:szCs w:val="30"/>
        </w:rPr>
      </w:pPr>
      <w:r>
        <w:rPr>
          <w:sz w:val="30"/>
          <w:szCs w:val="30"/>
        </w:rPr>
        <w:t xml:space="preserve">- </w:t>
      </w:r>
      <w:r w:rsidR="000C593E">
        <w:rPr>
          <w:sz w:val="30"/>
          <w:szCs w:val="30"/>
        </w:rPr>
        <w:t>ролик наружной мультимедийной рекламы на электронном носителе (для согласования наружной мультимедийной рекламы);</w:t>
      </w:r>
    </w:p>
    <w:p w:rsidR="00D84A5D" w:rsidRDefault="009F1FBC" w:rsidP="009F1FBC">
      <w:pPr>
        <w:pStyle w:val="table10"/>
        <w:ind w:firstLine="720"/>
        <w:jc w:val="both"/>
        <w:rPr>
          <w:sz w:val="30"/>
          <w:szCs w:val="30"/>
        </w:rPr>
      </w:pPr>
      <w:r>
        <w:rPr>
          <w:sz w:val="30"/>
          <w:szCs w:val="30"/>
        </w:rPr>
        <w:t xml:space="preserve">- </w:t>
      </w:r>
      <w:r w:rsidRPr="00563DC4">
        <w:rPr>
          <w:sz w:val="30"/>
          <w:szCs w:val="30"/>
        </w:rPr>
        <w:t>фотография трансп</w:t>
      </w:r>
      <w:r w:rsidR="000C593E">
        <w:rPr>
          <w:sz w:val="30"/>
          <w:szCs w:val="30"/>
        </w:rPr>
        <w:t xml:space="preserve">ортного средства с </w:t>
      </w:r>
      <w:r w:rsidRPr="00563DC4">
        <w:rPr>
          <w:sz w:val="30"/>
          <w:szCs w:val="30"/>
        </w:rPr>
        <w:t>обозначением места размещения рекламы</w:t>
      </w:r>
      <w:r w:rsidR="000C593E">
        <w:rPr>
          <w:sz w:val="30"/>
          <w:szCs w:val="30"/>
        </w:rPr>
        <w:t xml:space="preserve"> в цвете (для </w:t>
      </w:r>
      <w:r w:rsidRPr="00563DC4">
        <w:rPr>
          <w:sz w:val="30"/>
          <w:szCs w:val="30"/>
        </w:rPr>
        <w:t>согласования содержания рекламы на</w:t>
      </w:r>
      <w:r w:rsidR="000C593E">
        <w:rPr>
          <w:sz w:val="30"/>
          <w:szCs w:val="30"/>
        </w:rPr>
        <w:t xml:space="preserve"> </w:t>
      </w:r>
      <w:r w:rsidRPr="00563DC4">
        <w:rPr>
          <w:sz w:val="30"/>
          <w:szCs w:val="30"/>
        </w:rPr>
        <w:t>транспортном средстве</w:t>
      </w:r>
      <w:r w:rsidR="000C593E">
        <w:rPr>
          <w:sz w:val="30"/>
          <w:szCs w:val="30"/>
        </w:rPr>
        <w:t>). Размер фотографии – 9×13 сантиметров;</w:t>
      </w:r>
    </w:p>
    <w:p w:rsidR="000C593E" w:rsidRDefault="000C593E" w:rsidP="009F1FBC">
      <w:pPr>
        <w:pStyle w:val="table10"/>
        <w:ind w:firstLine="720"/>
        <w:jc w:val="both"/>
        <w:rPr>
          <w:sz w:val="30"/>
          <w:szCs w:val="30"/>
        </w:rPr>
      </w:pPr>
      <w:r>
        <w:rPr>
          <w:sz w:val="30"/>
          <w:szCs w:val="30"/>
        </w:rPr>
        <w:t xml:space="preserve">- </w:t>
      </w:r>
      <w:r w:rsidRPr="000C593E">
        <w:rPr>
          <w:sz w:val="30"/>
          <w:szCs w:val="30"/>
        </w:rPr>
        <w:t>копия аттестата, квалификационного аттестата, свидетельства или иного документа, удостоверяющего право организации или гражданина на осуществлен</w:t>
      </w:r>
      <w:r>
        <w:rPr>
          <w:sz w:val="30"/>
          <w:szCs w:val="30"/>
        </w:rPr>
        <w:t>ие рекламируемой деятельности (</w:t>
      </w:r>
      <w:r w:rsidRPr="000C593E">
        <w:rPr>
          <w:sz w:val="30"/>
          <w:szCs w:val="30"/>
        </w:rPr>
        <w:t xml:space="preserve">для согласования </w:t>
      </w:r>
      <w:r w:rsidR="00AA08C9">
        <w:rPr>
          <w:sz w:val="30"/>
          <w:szCs w:val="30"/>
        </w:rPr>
        <w:t>рекламы</w:t>
      </w:r>
      <w:r w:rsidRPr="000C593E">
        <w:rPr>
          <w:sz w:val="30"/>
          <w:szCs w:val="30"/>
        </w:rPr>
        <w:t>,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r>
        <w:rPr>
          <w:sz w:val="30"/>
          <w:szCs w:val="30"/>
        </w:rPr>
        <w:t>);</w:t>
      </w:r>
    </w:p>
    <w:p w:rsidR="000C593E" w:rsidRDefault="000C593E" w:rsidP="009F1FBC">
      <w:pPr>
        <w:pStyle w:val="table10"/>
        <w:ind w:firstLine="720"/>
        <w:jc w:val="both"/>
        <w:rPr>
          <w:sz w:val="30"/>
          <w:szCs w:val="30"/>
        </w:rPr>
      </w:pPr>
      <w:r>
        <w:rPr>
          <w:sz w:val="30"/>
          <w:szCs w:val="30"/>
        </w:rPr>
        <w:t xml:space="preserve">- </w:t>
      </w:r>
      <w:r w:rsidRPr="000C593E">
        <w:rPr>
          <w:sz w:val="30"/>
          <w:szCs w:val="30"/>
        </w:rPr>
        <w:t>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r>
        <w:rPr>
          <w:sz w:val="30"/>
          <w:szCs w:val="30"/>
        </w:rPr>
        <w:t>;</w:t>
      </w:r>
    </w:p>
    <w:p w:rsidR="000C593E" w:rsidRDefault="000C593E" w:rsidP="009F1FBC">
      <w:pPr>
        <w:pStyle w:val="table10"/>
        <w:ind w:firstLine="720"/>
        <w:jc w:val="both"/>
        <w:rPr>
          <w:sz w:val="30"/>
          <w:szCs w:val="30"/>
        </w:rPr>
      </w:pPr>
      <w:r>
        <w:rPr>
          <w:sz w:val="30"/>
          <w:szCs w:val="30"/>
        </w:rPr>
        <w:t xml:space="preserve">- </w:t>
      </w:r>
      <w:r w:rsidRPr="000C593E">
        <w:rPr>
          <w:sz w:val="30"/>
          <w:szCs w:val="30"/>
        </w:rPr>
        <w:t>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w:t>
      </w:r>
      <w:r w:rsidR="00CC6466">
        <w:rPr>
          <w:sz w:val="30"/>
          <w:szCs w:val="30"/>
        </w:rPr>
        <w:t>бслуживания (</w:t>
      </w:r>
      <w:r w:rsidRPr="000C593E">
        <w:rPr>
          <w:sz w:val="30"/>
          <w:szCs w:val="30"/>
        </w:rPr>
        <w:t>для согласования рекламы, содержащей слова в превосходной степени или иные слова, создающие впечатление о таком преимуществе</w:t>
      </w:r>
      <w:r w:rsidR="00CC6466">
        <w:rPr>
          <w:sz w:val="30"/>
          <w:szCs w:val="30"/>
        </w:rPr>
        <w:t>)</w:t>
      </w:r>
      <w:r>
        <w:rPr>
          <w:sz w:val="30"/>
          <w:szCs w:val="30"/>
        </w:rPr>
        <w:t>;</w:t>
      </w:r>
    </w:p>
    <w:p w:rsidR="000C593E" w:rsidRDefault="000C593E" w:rsidP="009F1FBC">
      <w:pPr>
        <w:pStyle w:val="table10"/>
        <w:ind w:firstLine="720"/>
        <w:jc w:val="both"/>
        <w:rPr>
          <w:sz w:val="30"/>
          <w:szCs w:val="30"/>
        </w:rPr>
      </w:pPr>
      <w:r>
        <w:rPr>
          <w:sz w:val="30"/>
          <w:szCs w:val="30"/>
        </w:rPr>
        <w:t xml:space="preserve">- </w:t>
      </w:r>
      <w:r w:rsidRPr="000C593E">
        <w:rPr>
          <w:sz w:val="30"/>
          <w:szCs w:val="30"/>
        </w:rPr>
        <w:t>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псевдонима, образа или высказывания гражданина Республики Беларусь</w:t>
      </w:r>
      <w:r w:rsidR="00CC6466">
        <w:rPr>
          <w:sz w:val="30"/>
          <w:szCs w:val="30"/>
        </w:rPr>
        <w:t xml:space="preserve"> (</w:t>
      </w:r>
      <w:r w:rsidRPr="000C593E">
        <w:rPr>
          <w:sz w:val="30"/>
          <w:szCs w:val="30"/>
        </w:rPr>
        <w:t>для согласования рекламы, содержащей имя, псевдоним, образ или высказывание гражданина Республики Беларусь, не являющегося рекламодателем</w:t>
      </w:r>
      <w:r w:rsidR="00CC6466">
        <w:rPr>
          <w:sz w:val="30"/>
          <w:szCs w:val="30"/>
        </w:rPr>
        <w:t>);</w:t>
      </w:r>
    </w:p>
    <w:p w:rsidR="000C593E" w:rsidRPr="00481936" w:rsidRDefault="000C593E" w:rsidP="009F1FBC">
      <w:pPr>
        <w:pStyle w:val="table10"/>
        <w:ind w:firstLine="720"/>
        <w:jc w:val="both"/>
        <w:rPr>
          <w:sz w:val="30"/>
          <w:szCs w:val="30"/>
        </w:rPr>
      </w:pPr>
      <w:r>
        <w:rPr>
          <w:sz w:val="30"/>
          <w:szCs w:val="30"/>
        </w:rPr>
        <w:lastRenderedPageBreak/>
        <w:t xml:space="preserve">- </w:t>
      </w:r>
      <w:r w:rsidRPr="000C593E">
        <w:rPr>
          <w:sz w:val="30"/>
          <w:szCs w:val="30"/>
        </w:rPr>
        <w:t>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w:t>
      </w:r>
      <w:r w:rsidR="00CC6466">
        <w:rPr>
          <w:sz w:val="30"/>
          <w:szCs w:val="30"/>
        </w:rPr>
        <w:t xml:space="preserve"> (</w:t>
      </w:r>
      <w:r w:rsidRPr="000C593E">
        <w:rPr>
          <w:sz w:val="30"/>
          <w:szCs w:val="30"/>
        </w:rPr>
        <w:t>для согласования рекламы</w:t>
      </w:r>
      <w:bookmarkStart w:id="0" w:name="_GoBack"/>
      <w:bookmarkEnd w:id="0"/>
      <w:r w:rsidRPr="000C593E">
        <w:rPr>
          <w:sz w:val="30"/>
          <w:szCs w:val="30"/>
        </w:rPr>
        <w:t>,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r w:rsidR="00CC6466">
        <w:rPr>
          <w:sz w:val="30"/>
          <w:szCs w:val="30"/>
        </w:rPr>
        <w:t>).</w:t>
      </w:r>
    </w:p>
    <w:sectPr w:rsidR="000C593E" w:rsidRPr="00481936" w:rsidSect="004C03D6">
      <w:pgSz w:w="11906" w:h="16838" w:code="9"/>
      <w:pgMar w:top="709"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5B"/>
    <w:rsid w:val="0001093D"/>
    <w:rsid w:val="000570E4"/>
    <w:rsid w:val="00072928"/>
    <w:rsid w:val="000A490E"/>
    <w:rsid w:val="000C593E"/>
    <w:rsid w:val="000C6C40"/>
    <w:rsid w:val="001530AE"/>
    <w:rsid w:val="00154E8A"/>
    <w:rsid w:val="001F1670"/>
    <w:rsid w:val="00215922"/>
    <w:rsid w:val="0026453F"/>
    <w:rsid w:val="00265E92"/>
    <w:rsid w:val="002D40B3"/>
    <w:rsid w:val="00322856"/>
    <w:rsid w:val="00337121"/>
    <w:rsid w:val="00463572"/>
    <w:rsid w:val="00481936"/>
    <w:rsid w:val="004C03D6"/>
    <w:rsid w:val="004D4E35"/>
    <w:rsid w:val="004D63BC"/>
    <w:rsid w:val="004E0E46"/>
    <w:rsid w:val="0053604F"/>
    <w:rsid w:val="00563DC4"/>
    <w:rsid w:val="00581469"/>
    <w:rsid w:val="005870E7"/>
    <w:rsid w:val="005A11A4"/>
    <w:rsid w:val="005D333C"/>
    <w:rsid w:val="005F606F"/>
    <w:rsid w:val="006E6F81"/>
    <w:rsid w:val="007128EA"/>
    <w:rsid w:val="00752DDC"/>
    <w:rsid w:val="00792673"/>
    <w:rsid w:val="0083035B"/>
    <w:rsid w:val="00874D43"/>
    <w:rsid w:val="00884C61"/>
    <w:rsid w:val="008C19E5"/>
    <w:rsid w:val="008C19FA"/>
    <w:rsid w:val="008F0D31"/>
    <w:rsid w:val="00942EE2"/>
    <w:rsid w:val="00972CD3"/>
    <w:rsid w:val="009E3FB8"/>
    <w:rsid w:val="009E41E0"/>
    <w:rsid w:val="009F1FBC"/>
    <w:rsid w:val="00A14405"/>
    <w:rsid w:val="00A17302"/>
    <w:rsid w:val="00A46297"/>
    <w:rsid w:val="00A52B3C"/>
    <w:rsid w:val="00AA08C9"/>
    <w:rsid w:val="00B244E2"/>
    <w:rsid w:val="00B51648"/>
    <w:rsid w:val="00B636AE"/>
    <w:rsid w:val="00C050B2"/>
    <w:rsid w:val="00C76D3F"/>
    <w:rsid w:val="00CB4A04"/>
    <w:rsid w:val="00CC6466"/>
    <w:rsid w:val="00D773B0"/>
    <w:rsid w:val="00D84A5D"/>
    <w:rsid w:val="00DC0B50"/>
    <w:rsid w:val="00DE24C3"/>
    <w:rsid w:val="00E074A2"/>
    <w:rsid w:val="00E67405"/>
    <w:rsid w:val="00E71699"/>
    <w:rsid w:val="00E93260"/>
    <w:rsid w:val="00EC1B1D"/>
    <w:rsid w:val="00F154F3"/>
    <w:rsid w:val="00F224A7"/>
    <w:rsid w:val="00F55956"/>
    <w:rsid w:val="00F72970"/>
    <w:rsid w:val="00FA12D0"/>
    <w:rsid w:val="00FB0345"/>
    <w:rsid w:val="00FF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D50AF"/>
  <w15:docId w15:val="{9589129C-059B-4E39-BE73-DEB85673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3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83035B"/>
    <w:pPr>
      <w:spacing w:after="0" w:line="240" w:lineRule="auto"/>
    </w:pPr>
    <w:rPr>
      <w:rFonts w:ascii="Times New Roman" w:eastAsia="Times New Roman" w:hAnsi="Times New Roman"/>
      <w:sz w:val="20"/>
      <w:szCs w:val="20"/>
      <w:lang w:eastAsia="ru-RU"/>
    </w:rPr>
  </w:style>
  <w:style w:type="paragraph" w:customStyle="1" w:styleId="titlep">
    <w:name w:val="titlep"/>
    <w:basedOn w:val="a"/>
    <w:uiPriority w:val="99"/>
    <w:rsid w:val="00463572"/>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uiPriority w:val="99"/>
    <w:rsid w:val="00463572"/>
    <w:pPr>
      <w:spacing w:after="0" w:line="240" w:lineRule="auto"/>
      <w:jc w:val="right"/>
    </w:pPr>
    <w:rPr>
      <w:rFonts w:ascii="Times New Roman" w:eastAsia="Times New Roman" w:hAnsi="Times New Roman"/>
      <w:lang w:eastAsia="ru-RU"/>
    </w:rPr>
  </w:style>
  <w:style w:type="paragraph" w:customStyle="1" w:styleId="append">
    <w:name w:val="append"/>
    <w:basedOn w:val="a"/>
    <w:uiPriority w:val="99"/>
    <w:rsid w:val="00463572"/>
    <w:pPr>
      <w:spacing w:after="0" w:line="240" w:lineRule="auto"/>
    </w:pPr>
    <w:rPr>
      <w:rFonts w:ascii="Times New Roman" w:eastAsia="Times New Roman" w:hAnsi="Times New Roman"/>
      <w:lang w:eastAsia="ru-RU"/>
    </w:rPr>
  </w:style>
  <w:style w:type="paragraph" w:customStyle="1" w:styleId="append1">
    <w:name w:val="append1"/>
    <w:basedOn w:val="a"/>
    <w:uiPriority w:val="99"/>
    <w:rsid w:val="00463572"/>
    <w:pPr>
      <w:spacing w:after="28" w:line="240" w:lineRule="auto"/>
    </w:pPr>
    <w:rPr>
      <w:rFonts w:ascii="Times New Roman" w:eastAsia="Times New Roman" w:hAnsi="Times New Roman"/>
      <w:lang w:eastAsia="ru-RU"/>
    </w:rPr>
  </w:style>
  <w:style w:type="paragraph" w:customStyle="1" w:styleId="newncpi">
    <w:name w:val="newncpi"/>
    <w:basedOn w:val="a"/>
    <w:uiPriority w:val="99"/>
    <w:rsid w:val="00463572"/>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uiPriority w:val="99"/>
    <w:rsid w:val="00463572"/>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uiPriority w:val="99"/>
    <w:rsid w:val="00463572"/>
    <w:pPr>
      <w:spacing w:after="0" w:line="240" w:lineRule="auto"/>
      <w:jc w:val="both"/>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461</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DanisevichVS</cp:lastModifiedBy>
  <cp:revision>4</cp:revision>
  <cp:lastPrinted>2016-02-15T08:08:00Z</cp:lastPrinted>
  <dcterms:created xsi:type="dcterms:W3CDTF">2024-08-06T06:28:00Z</dcterms:created>
  <dcterms:modified xsi:type="dcterms:W3CDTF">2024-08-06T06:41:00Z</dcterms:modified>
</cp:coreProperties>
</file>