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C7698">
      <w:pPr>
        <w:pStyle w:val="newncpi0"/>
        <w:jc w:val="center"/>
        <w:divId w:val="1320233728"/>
        <w:rPr>
          <w:lang w:val="ru-RU"/>
        </w:rPr>
      </w:pPr>
      <w:bookmarkStart w:id="0" w:name="_GoBack"/>
      <w:bookmarkEnd w:id="0"/>
      <w:r>
        <w:rPr>
          <w:lang w:val="ru-RU"/>
        </w:rPr>
        <w:t> </w:t>
      </w:r>
    </w:p>
    <w:p w:rsidR="00000000" w:rsidRDefault="001C7698">
      <w:pPr>
        <w:pStyle w:val="newncpi0"/>
        <w:jc w:val="center"/>
        <w:divId w:val="1320233728"/>
        <w:rPr>
          <w:lang w:val="ru-RU"/>
        </w:rPr>
      </w:pPr>
      <w:bookmarkStart w:id="1" w:name="a1"/>
      <w:bookmarkEnd w:id="1"/>
      <w:r>
        <w:rPr>
          <w:rStyle w:val="name"/>
          <w:lang w:val="ru-RU"/>
        </w:rPr>
        <w:t>ПОСТАНОВЛЕНИЕ </w:t>
      </w:r>
      <w:r>
        <w:rPr>
          <w:rStyle w:val="promulgator"/>
          <w:lang w:val="ru-RU"/>
        </w:rPr>
        <w:t>МИНИСТЕРСТВА АНТИМОНОПОЛЬНОГО РЕГУЛИРОВАНИЯ И ТОРГОВЛИ РЕСПУБЛИКИ БЕЛАРУСЬ</w:t>
      </w:r>
    </w:p>
    <w:p w:rsidR="00000000" w:rsidRDefault="001C7698">
      <w:pPr>
        <w:pStyle w:val="newncpi"/>
        <w:ind w:firstLine="0"/>
        <w:jc w:val="center"/>
        <w:divId w:val="1320233728"/>
        <w:rPr>
          <w:lang w:val="ru-RU"/>
        </w:rPr>
      </w:pPr>
      <w:r>
        <w:rPr>
          <w:rStyle w:val="datepr"/>
          <w:lang w:val="ru-RU"/>
        </w:rPr>
        <w:t>2 октября 2017 г.</w:t>
      </w:r>
      <w:r>
        <w:rPr>
          <w:rStyle w:val="number"/>
          <w:lang w:val="ru-RU"/>
        </w:rPr>
        <w:t xml:space="preserve"> № 52</w:t>
      </w:r>
    </w:p>
    <w:p w:rsidR="00000000" w:rsidRDefault="001C7698">
      <w:pPr>
        <w:pStyle w:val="titlencpi"/>
        <w:divId w:val="1320233728"/>
        <w:rPr>
          <w:lang w:val="ru-RU"/>
        </w:rPr>
      </w:pPr>
      <w:r>
        <w:rPr>
          <w:color w:val="000080"/>
          <w:lang w:val="ru-RU"/>
        </w:rPr>
        <w:t>Об установлении предельных минимальных цен на алкогольную продукцию крепостью свыше 28 процентов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 w:rsidRPr="00165918">
        <w:trPr>
          <w:divId w:val="1320233728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C769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" name="Рисунок 1" descr="C:\fake\image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fake\image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Pr="00165918" w:rsidRDefault="001C7698">
            <w:pPr>
              <w:pStyle w:val="newncpi0"/>
              <w:rPr>
                <w:sz w:val="22"/>
                <w:szCs w:val="22"/>
                <w:lang w:val="ru-RU"/>
              </w:rPr>
            </w:pPr>
            <w:r w:rsidRPr="00165918">
              <w:rPr>
                <w:b/>
                <w:bCs/>
                <w:i/>
                <w:iCs/>
                <w:sz w:val="22"/>
                <w:szCs w:val="22"/>
                <w:lang w:val="ru-RU"/>
              </w:rPr>
              <w:t>От редакции «Бизнес-Инфо»</w:t>
            </w:r>
          </w:p>
          <w:p w:rsidR="00000000" w:rsidRPr="00165918" w:rsidRDefault="001C7698">
            <w:pPr>
              <w:pStyle w:val="newncpi0"/>
              <w:rPr>
                <w:sz w:val="22"/>
                <w:szCs w:val="22"/>
                <w:lang w:val="ru-RU"/>
              </w:rPr>
            </w:pPr>
            <w:r w:rsidRPr="00165918">
              <w:rPr>
                <w:sz w:val="22"/>
                <w:szCs w:val="22"/>
                <w:lang w:val="ru-RU"/>
              </w:rPr>
              <w:t>Субъекты хозяйствования при осуществлении экономической деятельности в сферах торговли, общественного питания, бытового обслуживания насел</w:t>
            </w:r>
            <w:r w:rsidRPr="00165918">
              <w:rPr>
                <w:sz w:val="22"/>
                <w:szCs w:val="22"/>
                <w:lang w:val="ru-RU"/>
              </w:rPr>
              <w:t>ения самостоятельно определяют наценку общественного питания на производимые и реализуемые на территории Республики</w:t>
            </w:r>
            <w:r>
              <w:rPr>
                <w:sz w:val="22"/>
                <w:szCs w:val="22"/>
              </w:rPr>
              <w:t> </w:t>
            </w:r>
            <w:r w:rsidRPr="00165918">
              <w:rPr>
                <w:sz w:val="22"/>
                <w:szCs w:val="22"/>
                <w:lang w:val="ru-RU"/>
              </w:rPr>
              <w:t>Беларусь в объектах общественного питания в розлив алкогольные напитки крепостью свыше 28</w:t>
            </w:r>
            <w:r>
              <w:rPr>
                <w:sz w:val="22"/>
                <w:szCs w:val="22"/>
              </w:rPr>
              <w:t> </w:t>
            </w:r>
            <w:r w:rsidRPr="00165918">
              <w:rPr>
                <w:sz w:val="22"/>
                <w:szCs w:val="22"/>
                <w:lang w:val="ru-RU"/>
              </w:rPr>
              <w:t>% с</w:t>
            </w:r>
            <w:r>
              <w:rPr>
                <w:sz w:val="22"/>
                <w:szCs w:val="22"/>
              </w:rPr>
              <w:t> </w:t>
            </w:r>
            <w:r w:rsidRPr="00165918">
              <w:rPr>
                <w:sz w:val="22"/>
                <w:szCs w:val="22"/>
                <w:lang w:val="ru-RU"/>
              </w:rPr>
              <w:t>26</w:t>
            </w:r>
            <w:r>
              <w:rPr>
                <w:sz w:val="22"/>
                <w:szCs w:val="22"/>
              </w:rPr>
              <w:t> </w:t>
            </w:r>
            <w:r w:rsidRPr="00165918">
              <w:rPr>
                <w:sz w:val="22"/>
                <w:szCs w:val="22"/>
                <w:lang w:val="ru-RU"/>
              </w:rPr>
              <w:t>февраля 2018</w:t>
            </w:r>
            <w:r>
              <w:rPr>
                <w:sz w:val="22"/>
                <w:szCs w:val="22"/>
              </w:rPr>
              <w:t> </w:t>
            </w:r>
            <w:r w:rsidRPr="00165918">
              <w:rPr>
                <w:sz w:val="22"/>
                <w:szCs w:val="22"/>
                <w:lang w:val="ru-RU"/>
              </w:rPr>
              <w:t xml:space="preserve">г. </w:t>
            </w:r>
            <w:r w:rsidRPr="00165918">
              <w:rPr>
                <w:sz w:val="22"/>
                <w:szCs w:val="22"/>
                <w:lang w:val="ru-RU"/>
              </w:rPr>
              <w:t>(</w:t>
            </w:r>
            <w:hyperlink r:id="rId5" w:anchor="a171" w:tooltip="+" w:history="1">
              <w:r w:rsidRPr="00165918">
                <w:rPr>
                  <w:rStyle w:val="a3"/>
                  <w:sz w:val="22"/>
                  <w:szCs w:val="22"/>
                  <w:lang w:val="ru-RU"/>
                </w:rPr>
                <w:t>абзац</w:t>
              </w:r>
              <w:r>
                <w:rPr>
                  <w:rStyle w:val="a3"/>
                  <w:sz w:val="22"/>
                  <w:szCs w:val="22"/>
                </w:rPr>
                <w:t> </w:t>
              </w:r>
              <w:r w:rsidRPr="00165918">
                <w:rPr>
                  <w:rStyle w:val="a3"/>
                  <w:sz w:val="22"/>
                  <w:szCs w:val="22"/>
                  <w:lang w:val="ru-RU"/>
                </w:rPr>
                <w:t>7</w:t>
              </w:r>
            </w:hyperlink>
            <w:r w:rsidRPr="00165918">
              <w:rPr>
                <w:sz w:val="22"/>
                <w:szCs w:val="22"/>
                <w:lang w:val="ru-RU"/>
              </w:rPr>
              <w:t xml:space="preserve"> подп.4.1 п.4 Декрета Президента Республики</w:t>
            </w:r>
            <w:r>
              <w:rPr>
                <w:sz w:val="22"/>
                <w:szCs w:val="22"/>
              </w:rPr>
              <w:t> </w:t>
            </w:r>
            <w:r w:rsidRPr="00165918">
              <w:rPr>
                <w:sz w:val="22"/>
                <w:szCs w:val="22"/>
                <w:lang w:val="ru-RU"/>
              </w:rPr>
              <w:t>Беларусь от</w:t>
            </w:r>
            <w:r>
              <w:rPr>
                <w:sz w:val="22"/>
                <w:szCs w:val="22"/>
              </w:rPr>
              <w:t> </w:t>
            </w:r>
            <w:r w:rsidRPr="00165918">
              <w:rPr>
                <w:sz w:val="22"/>
                <w:szCs w:val="22"/>
                <w:lang w:val="ru-RU"/>
              </w:rPr>
              <w:t>23.11.2017 №</w:t>
            </w:r>
            <w:r>
              <w:rPr>
                <w:sz w:val="22"/>
                <w:szCs w:val="22"/>
              </w:rPr>
              <w:t> </w:t>
            </w:r>
            <w:r w:rsidRPr="00165918">
              <w:rPr>
                <w:sz w:val="22"/>
                <w:szCs w:val="22"/>
                <w:lang w:val="ru-RU"/>
              </w:rPr>
              <w:t>7).</w:t>
            </w:r>
          </w:p>
        </w:tc>
      </w:tr>
    </w:tbl>
    <w:p w:rsidR="00000000" w:rsidRDefault="001C7698">
      <w:pPr>
        <w:pStyle w:val="newncpi0"/>
        <w:divId w:val="1320233728"/>
        <w:rPr>
          <w:lang w:val="ru-RU"/>
        </w:rPr>
      </w:pPr>
      <w:r>
        <w:rPr>
          <w:lang w:val="ru-RU"/>
        </w:rPr>
        <w:t> </w:t>
      </w:r>
    </w:p>
    <w:p w:rsidR="00000000" w:rsidRDefault="001C7698">
      <w:pPr>
        <w:pStyle w:val="changei"/>
        <w:divId w:val="1320233728"/>
        <w:rPr>
          <w:lang w:val="ru-RU"/>
        </w:rPr>
      </w:pPr>
      <w:r>
        <w:rPr>
          <w:lang w:val="ru-RU"/>
        </w:rPr>
        <w:t>Изменения и дополнения:</w:t>
      </w:r>
    </w:p>
    <w:p w:rsidR="00000000" w:rsidRDefault="001C7698">
      <w:pPr>
        <w:pStyle w:val="changeadd"/>
        <w:divId w:val="1320233728"/>
        <w:rPr>
          <w:lang w:val="ru-RU"/>
        </w:rPr>
      </w:pPr>
      <w:hyperlink r:id="rId6" w:anchor="a3" w:tooltip="-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Министерства антимонопольного регулирования и торговли </w:t>
      </w:r>
      <w:r>
        <w:rPr>
          <w:lang w:val="ru-RU"/>
        </w:rPr>
        <w:t>Республики Беларусь от 28 марта 2018 г. № 16 (зарегистрировано в Национальном реестре - № 8/32978 от 04.04.2018 г.);</w:t>
      </w:r>
    </w:p>
    <w:p w:rsidR="00000000" w:rsidRDefault="001C7698">
      <w:pPr>
        <w:pStyle w:val="changeadd"/>
        <w:divId w:val="1320233728"/>
        <w:rPr>
          <w:lang w:val="ru-RU"/>
        </w:rPr>
      </w:pPr>
      <w:hyperlink r:id="rId7" w:anchor="a1" w:tooltip="-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</w:t>
      </w:r>
      <w:r>
        <w:rPr>
          <w:lang w:val="ru-RU"/>
        </w:rPr>
        <w:t>Министерства антимонопольного регулирования и торговли Республики Беларусь от 19 октября 2018 г. № 80 (зарегистрировано в Национальном реестре - № 8/33591 от 15.11.2018 г.);</w:t>
      </w:r>
    </w:p>
    <w:p w:rsidR="00000000" w:rsidRDefault="001C7698">
      <w:pPr>
        <w:pStyle w:val="changeadd"/>
        <w:divId w:val="1320233728"/>
        <w:rPr>
          <w:lang w:val="ru-RU"/>
        </w:rPr>
      </w:pPr>
      <w:hyperlink r:id="rId8" w:anchor="a1" w:tooltip="-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Министерства анти</w:t>
      </w:r>
      <w:r>
        <w:rPr>
          <w:lang w:val="ru-RU"/>
        </w:rPr>
        <w:t>монопольного регулирования и торговли Республики Беларусь от 11 апреля 2019 г. № 27 (зарегистрировано в Национальном реестре - № 8/34077 от 17.04.2019 г.);</w:t>
      </w:r>
    </w:p>
    <w:p w:rsidR="00000000" w:rsidRDefault="001C7698">
      <w:pPr>
        <w:pStyle w:val="changeadd"/>
        <w:divId w:val="1320233728"/>
        <w:rPr>
          <w:lang w:val="ru-RU"/>
        </w:rPr>
      </w:pPr>
      <w:hyperlink r:id="rId9" w:anchor="a1" w:tooltip="-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Министерства антимонопольного регул</w:t>
      </w:r>
      <w:r>
        <w:rPr>
          <w:lang w:val="ru-RU"/>
        </w:rPr>
        <w:t>ирования и торговли Республики Беларусь от 31 декабря 2019 г. № 100 (зарегистрировано в Национальном реестре - № 8/34971 от 31.12.2019 г.);</w:t>
      </w:r>
    </w:p>
    <w:p w:rsidR="00000000" w:rsidRDefault="001C7698">
      <w:pPr>
        <w:pStyle w:val="changeadd"/>
        <w:divId w:val="1320233728"/>
        <w:rPr>
          <w:lang w:val="ru-RU"/>
        </w:rPr>
      </w:pPr>
      <w:hyperlink r:id="rId10" w:anchor="a1" w:tooltip="-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Министерства антимонопольного регулирования и торго</w:t>
      </w:r>
      <w:r>
        <w:rPr>
          <w:lang w:val="ru-RU"/>
        </w:rPr>
        <w:t>вли Республики Беларусь от 28 декабря 2020 г. № 85 (зарегистрировано в Национальном реестре - № 8/36219 от 30.12.2020 г.);</w:t>
      </w:r>
    </w:p>
    <w:p w:rsidR="00000000" w:rsidRDefault="001C7698">
      <w:pPr>
        <w:pStyle w:val="changeadd"/>
        <w:divId w:val="1320233728"/>
        <w:rPr>
          <w:lang w:val="ru-RU"/>
        </w:rPr>
      </w:pPr>
      <w:hyperlink r:id="rId11" w:anchor="a2" w:tooltip="-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Министерства антимонопольного регулирования и торговли Республики Бе</w:t>
      </w:r>
      <w:r>
        <w:rPr>
          <w:lang w:val="ru-RU"/>
        </w:rPr>
        <w:t>ларусь от 20 апреля 2022 г. № 33 (зарегистрировано в Национальном реестре - № 8/38003 от 25.04.2022 г.)</w:t>
      </w:r>
    </w:p>
    <w:p w:rsidR="00000000" w:rsidRDefault="001C7698">
      <w:pPr>
        <w:pStyle w:val="newncpi"/>
        <w:divId w:val="1320233728"/>
        <w:rPr>
          <w:lang w:val="ru-RU"/>
        </w:rPr>
      </w:pPr>
      <w:r>
        <w:rPr>
          <w:lang w:val="ru-RU"/>
        </w:rPr>
        <w:t> </w:t>
      </w:r>
    </w:p>
    <w:p w:rsidR="00000000" w:rsidRDefault="001C7698">
      <w:pPr>
        <w:pStyle w:val="preamble"/>
        <w:divId w:val="1320233728"/>
        <w:rPr>
          <w:lang w:val="ru-RU"/>
        </w:rPr>
      </w:pPr>
      <w:r>
        <w:rPr>
          <w:lang w:val="ru-RU"/>
        </w:rPr>
        <w:t xml:space="preserve">На основании </w:t>
      </w:r>
      <w:hyperlink r:id="rId12" w:anchor="a10" w:tooltip="+" w:history="1">
        <w:r>
          <w:rPr>
            <w:rStyle w:val="a3"/>
            <w:lang w:val="ru-RU"/>
          </w:rPr>
          <w:t>подпункта 2.1</w:t>
        </w:r>
      </w:hyperlink>
      <w:r>
        <w:rPr>
          <w:lang w:val="ru-RU"/>
        </w:rPr>
        <w:t xml:space="preserve"> пункта 2 Указа Президента Республики Беларусь от 25 февраля 2011 г. № </w:t>
      </w:r>
      <w:r>
        <w:rPr>
          <w:lang w:val="ru-RU"/>
        </w:rPr>
        <w:t>72 «О некоторых вопросах регулирования цен (тарифов) в Республике Беларусь» Министерство антимонопольного регулирования и торговли Республики Беларусь ПОСТАНОВЛЯЕТ:</w:t>
      </w:r>
    </w:p>
    <w:p w:rsidR="00000000" w:rsidRDefault="001C7698">
      <w:pPr>
        <w:pStyle w:val="point"/>
        <w:divId w:val="1320233728"/>
        <w:rPr>
          <w:lang w:val="ru-RU"/>
        </w:rPr>
      </w:pPr>
      <w:bookmarkStart w:id="2" w:name="a17"/>
      <w:bookmarkEnd w:id="2"/>
      <w:r>
        <w:rPr>
          <w:lang w:val="ru-RU"/>
        </w:rPr>
        <w:t>1. Установить предельные минимальные цены на производимые и (или) реализуемые на территории</w:t>
      </w:r>
      <w:r>
        <w:rPr>
          <w:lang w:val="ru-RU"/>
        </w:rPr>
        <w:t xml:space="preserve"> Республики Беларусь:</w:t>
      </w:r>
    </w:p>
    <w:p w:rsidR="00000000" w:rsidRDefault="001C7698">
      <w:pPr>
        <w:pStyle w:val="newncpi"/>
        <w:divId w:val="1320233728"/>
        <w:rPr>
          <w:lang w:val="ru-RU"/>
        </w:rPr>
      </w:pPr>
      <w:bookmarkStart w:id="3" w:name="a21"/>
      <w:bookmarkEnd w:id="3"/>
      <w:r>
        <w:rPr>
          <w:lang w:val="ru-RU"/>
        </w:rPr>
        <w:t xml:space="preserve">алкогольные напитки крепостью свыше 28 процентов согласно </w:t>
      </w:r>
      <w:hyperlink w:anchor="a33" w:tooltip="+" w:history="1">
        <w:r>
          <w:rPr>
            <w:rStyle w:val="a3"/>
            <w:lang w:val="ru-RU"/>
          </w:rPr>
          <w:t>приложению 1</w:t>
        </w:r>
      </w:hyperlink>
      <w:r>
        <w:rPr>
          <w:lang w:val="ru-RU"/>
        </w:rPr>
        <w:t>;</w:t>
      </w:r>
    </w:p>
    <w:p w:rsidR="00000000" w:rsidRDefault="001C7698">
      <w:pPr>
        <w:pStyle w:val="newncpi"/>
        <w:divId w:val="1320233728"/>
        <w:rPr>
          <w:lang w:val="ru-RU"/>
        </w:rPr>
      </w:pPr>
      <w:r>
        <w:rPr>
          <w:lang w:val="ru-RU"/>
        </w:rPr>
        <w:t xml:space="preserve">спирт этиловый из пищевого сырья согласно </w:t>
      </w:r>
      <w:hyperlink w:anchor="a34" w:tooltip="+" w:history="1">
        <w:r>
          <w:rPr>
            <w:rStyle w:val="a3"/>
            <w:lang w:val="ru-RU"/>
          </w:rPr>
          <w:t>приложению 2</w:t>
        </w:r>
      </w:hyperlink>
      <w:r>
        <w:rPr>
          <w:lang w:val="ru-RU"/>
        </w:rPr>
        <w:t>.</w:t>
      </w:r>
    </w:p>
    <w:p w:rsidR="00000000" w:rsidRDefault="001C7698">
      <w:pPr>
        <w:pStyle w:val="point"/>
        <w:divId w:val="1320233728"/>
        <w:rPr>
          <w:lang w:val="ru-RU"/>
        </w:rPr>
      </w:pPr>
      <w:bookmarkStart w:id="4" w:name="a32"/>
      <w:bookmarkEnd w:id="4"/>
      <w:r>
        <w:rPr>
          <w:lang w:val="ru-RU"/>
        </w:rPr>
        <w:t>2. Определить, что:</w:t>
      </w:r>
    </w:p>
    <w:p w:rsidR="00000000" w:rsidRDefault="001C7698">
      <w:pPr>
        <w:pStyle w:val="underpoint"/>
        <w:divId w:val="1320233728"/>
        <w:rPr>
          <w:lang w:val="ru-RU"/>
        </w:rPr>
      </w:pPr>
      <w:bookmarkStart w:id="5" w:name="a9"/>
      <w:bookmarkEnd w:id="5"/>
      <w:r>
        <w:rPr>
          <w:lang w:val="ru-RU"/>
        </w:rPr>
        <w:lastRenderedPageBreak/>
        <w:t>2.1. </w:t>
      </w:r>
      <w:r>
        <w:rPr>
          <w:lang w:val="ru-RU"/>
        </w:rPr>
        <w:t xml:space="preserve">формирование цен на товары, указанные в </w:t>
      </w:r>
      <w:hyperlink w:anchor="a17" w:tooltip="+" w:history="1">
        <w:r>
          <w:rPr>
            <w:rStyle w:val="a3"/>
            <w:lang w:val="ru-RU"/>
          </w:rPr>
          <w:t>пункте 1</w:t>
        </w:r>
      </w:hyperlink>
      <w:r>
        <w:rPr>
          <w:lang w:val="ru-RU"/>
        </w:rPr>
        <w:t xml:space="preserve"> настоящего постановления, производится с учетом конъюнктуры рынка, но не ниже предельных минимальных цен, предусмотренных приложениями </w:t>
      </w:r>
      <w:hyperlink w:anchor="a33" w:tooltip="+" w:history="1">
        <w:r>
          <w:rPr>
            <w:rStyle w:val="a3"/>
            <w:lang w:val="ru-RU"/>
          </w:rPr>
          <w:t>1</w:t>
        </w:r>
      </w:hyperlink>
      <w:r>
        <w:rPr>
          <w:lang w:val="ru-RU"/>
        </w:rPr>
        <w:t xml:space="preserve"> и </w:t>
      </w:r>
      <w:hyperlink w:anchor="a34" w:tooltip="+" w:history="1">
        <w:r>
          <w:rPr>
            <w:rStyle w:val="a3"/>
            <w:lang w:val="ru-RU"/>
          </w:rPr>
          <w:t>2</w:t>
        </w:r>
      </w:hyperlink>
      <w:r>
        <w:rPr>
          <w:lang w:val="ru-RU"/>
        </w:rPr>
        <w:t>, с пересчетом цен пропорционально крепости продукции и емкости потребительской тары;</w:t>
      </w:r>
    </w:p>
    <w:p w:rsidR="00000000" w:rsidRDefault="001C7698">
      <w:pPr>
        <w:pStyle w:val="underpoint"/>
        <w:divId w:val="1320233728"/>
        <w:rPr>
          <w:lang w:val="ru-RU"/>
        </w:rPr>
      </w:pPr>
      <w:bookmarkStart w:id="6" w:name="a24"/>
      <w:bookmarkEnd w:id="6"/>
      <w:r>
        <w:rPr>
          <w:lang w:val="ru-RU"/>
        </w:rPr>
        <w:t>2.2. оптовые и торговые надбавки к отпускным ценам на товары, указанные в </w:t>
      </w:r>
      <w:hyperlink w:anchor="a21" w:tooltip="+" w:history="1">
        <w:r>
          <w:rPr>
            <w:rStyle w:val="a3"/>
            <w:lang w:val="ru-RU"/>
          </w:rPr>
          <w:t>абзаце втором</w:t>
        </w:r>
      </w:hyperlink>
      <w:r>
        <w:rPr>
          <w:lang w:val="ru-RU"/>
        </w:rPr>
        <w:t xml:space="preserve"> пункта 1 настояще</w:t>
      </w:r>
      <w:r>
        <w:rPr>
          <w:lang w:val="ru-RU"/>
        </w:rPr>
        <w:t>го постановления, применяются с учетом конъюнктуры рынка. При этом в рамках одного субъекта торговли и (или) торгового объекта применяется единый уровень торговой надбавки на все виды таких товаров всех производителей независимо от форм собственности в раз</w:t>
      </w:r>
      <w:r>
        <w:rPr>
          <w:lang w:val="ru-RU"/>
        </w:rPr>
        <w:t xml:space="preserve">резе наименований классификационных группировок алкогольных напитков в соответствии с общегосударственным </w:t>
      </w:r>
      <w:hyperlink r:id="rId13" w:anchor="a3" w:tooltip="+" w:history="1">
        <w:r>
          <w:rPr>
            <w:rStyle w:val="a3"/>
            <w:lang w:val="ru-RU"/>
          </w:rPr>
          <w:t>классификатором</w:t>
        </w:r>
      </w:hyperlink>
      <w:r>
        <w:rPr>
          <w:lang w:val="ru-RU"/>
        </w:rPr>
        <w:t xml:space="preserve"> Республики Беларусь ОКРБ 007-2012 «Классификатор продукции по видам экономической д</w:t>
      </w:r>
      <w:r>
        <w:rPr>
          <w:lang w:val="ru-RU"/>
        </w:rPr>
        <w:t>еятельности», утвержденным постановлением Государственного комитета по стандартизации Республики Беларусь от 28 декабря 2012 г. № 83.</w:t>
      </w:r>
    </w:p>
    <w:p w:rsidR="00000000" w:rsidRDefault="001C7698">
      <w:pPr>
        <w:pStyle w:val="point"/>
        <w:divId w:val="1320233728"/>
        <w:rPr>
          <w:lang w:val="ru-RU"/>
        </w:rPr>
      </w:pPr>
      <w:bookmarkStart w:id="7" w:name="a18"/>
      <w:bookmarkEnd w:id="7"/>
      <w:r>
        <w:rPr>
          <w:lang w:val="ru-RU"/>
        </w:rPr>
        <w:t>2</w:t>
      </w:r>
      <w:r>
        <w:rPr>
          <w:vertAlign w:val="superscript"/>
          <w:lang w:val="ru-RU"/>
        </w:rPr>
        <w:t>1</w:t>
      </w:r>
      <w:r>
        <w:rPr>
          <w:lang w:val="ru-RU"/>
        </w:rPr>
        <w:t xml:space="preserve">. Установить, что действие настоящего постановления не распространяется на реализацию алкогольных напитков собственного </w:t>
      </w:r>
      <w:r>
        <w:rPr>
          <w:lang w:val="ru-RU"/>
        </w:rPr>
        <w:t>производства крепостью свыше 28 процентов владельцам магазинов беспошлинной торговли для их последующей реализации в таких магазинах, реализацию алкогольных напитков крепостью свыше 28 процентов в магазинах беспошлинной торговли, а также в магазинах беспош</w:t>
      </w:r>
      <w:r>
        <w:rPr>
          <w:lang w:val="ru-RU"/>
        </w:rPr>
        <w:t>линной торговли для дипломатических представительств и консульских учреждений иностранных государств, представительств и органов международных организаций и межгосударственных образований.</w:t>
      </w:r>
    </w:p>
    <w:p w:rsidR="00000000" w:rsidRDefault="001C7698">
      <w:pPr>
        <w:pStyle w:val="point"/>
        <w:divId w:val="1320233728"/>
        <w:rPr>
          <w:lang w:val="ru-RU"/>
        </w:rPr>
      </w:pPr>
      <w:r>
        <w:rPr>
          <w:lang w:val="ru-RU"/>
        </w:rPr>
        <w:t>3. Признать утратившими силу:</w:t>
      </w:r>
    </w:p>
    <w:p w:rsidR="00000000" w:rsidRDefault="001C7698">
      <w:pPr>
        <w:pStyle w:val="newncpi"/>
        <w:divId w:val="1320233728"/>
        <w:rPr>
          <w:lang w:val="ru-RU"/>
        </w:rPr>
      </w:pPr>
      <w:hyperlink r:id="rId14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Министерства торговли Республики Беларусь от 12 января 2015 г. № 1 «Об установлении предельных минимальных цен на алкогольную продукцию крепостью свыше 28 процентов» (Национальный правовой Интернет-портал Республики Беларусь, 21</w:t>
      </w:r>
      <w:r>
        <w:rPr>
          <w:lang w:val="ru-RU"/>
        </w:rPr>
        <w:t>.03.2015, 8/29725);</w:t>
      </w:r>
    </w:p>
    <w:p w:rsidR="00000000" w:rsidRDefault="001C7698">
      <w:pPr>
        <w:pStyle w:val="newncpi"/>
        <w:divId w:val="1320233728"/>
        <w:rPr>
          <w:lang w:val="ru-RU"/>
        </w:rPr>
      </w:pPr>
      <w:hyperlink r:id="rId15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Министерства торговли Республики Беларусь от 2 июля 2015 г. № 20 «О внесении дополнений в постановление Министерства торговли Республики Беларусь от 12 января 2015 г. № 1 </w:t>
      </w:r>
      <w:r>
        <w:rPr>
          <w:lang w:val="ru-RU"/>
        </w:rPr>
        <w:t>(Национальный правовой Интернет-портал Республики Беларусь, 17.07.2015, 8/30077);</w:t>
      </w:r>
    </w:p>
    <w:p w:rsidR="00000000" w:rsidRDefault="001C7698">
      <w:pPr>
        <w:pStyle w:val="newncpi"/>
        <w:divId w:val="1320233728"/>
        <w:rPr>
          <w:lang w:val="ru-RU"/>
        </w:rPr>
      </w:pPr>
      <w:hyperlink r:id="rId16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Министерства торговли Республики Беларусь от 26 августа 2015 г. № 25 «О внесении изменения в постановление Ми</w:t>
      </w:r>
      <w:r>
        <w:rPr>
          <w:lang w:val="ru-RU"/>
        </w:rPr>
        <w:t>нистерства торговли Республики Беларусь от 12 января 2015 г. № 1» (Национальный правовой Интернет-портал Республики Беларусь, 29.08.2015, 8/30198);</w:t>
      </w:r>
    </w:p>
    <w:p w:rsidR="00000000" w:rsidRDefault="001C7698">
      <w:pPr>
        <w:pStyle w:val="newncpi"/>
        <w:divId w:val="1320233728"/>
        <w:rPr>
          <w:lang w:val="ru-RU"/>
        </w:rPr>
      </w:pPr>
      <w:hyperlink r:id="rId17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Министерства торговли Республики Беларусь о</w:t>
      </w:r>
      <w:r>
        <w:rPr>
          <w:lang w:val="ru-RU"/>
        </w:rPr>
        <w:t>т 12 февраля 2016 г. № 7 «О внесении изменений в постановление Министерства торговли Республики Беларусь от 12 января 2015 г. № 1» (Национальный правовой Интернет-портал Республики Беларусь, 05.03.2016, 8/30723);</w:t>
      </w:r>
    </w:p>
    <w:p w:rsidR="00000000" w:rsidRDefault="001C7698">
      <w:pPr>
        <w:pStyle w:val="newncpi"/>
        <w:divId w:val="1320233728"/>
        <w:rPr>
          <w:lang w:val="ru-RU"/>
        </w:rPr>
      </w:pPr>
      <w:hyperlink r:id="rId18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Министерства торговли Республики Беларусь от 18 апреля 2016 г. № 15 «О внесении изменения в постановление Министерства торговли Республики Беларусь от 12 января 2015 г. № 1» (Национальный правовой Интернет-портал Республики Беларусь, </w:t>
      </w:r>
      <w:r>
        <w:rPr>
          <w:lang w:val="ru-RU"/>
        </w:rPr>
        <w:t>30.04.2016, 8/30879);</w:t>
      </w:r>
    </w:p>
    <w:p w:rsidR="00000000" w:rsidRDefault="001C7698">
      <w:pPr>
        <w:pStyle w:val="newncpi"/>
        <w:divId w:val="1320233728"/>
        <w:rPr>
          <w:lang w:val="ru-RU"/>
        </w:rPr>
      </w:pPr>
      <w:hyperlink r:id="rId19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Министерства торговли Республики Беларусь от 8 июня 2016 г. № 22 «О внесении изменений в постановление Министерства торговли Республики Беларусь от 12 января 2015 г. № </w:t>
      </w:r>
      <w:r>
        <w:rPr>
          <w:lang w:val="ru-RU"/>
        </w:rPr>
        <w:t>1» (Национальный правовой Интернет-портал Республики Беларусь, 21.06.2016, 8/31013);</w:t>
      </w:r>
    </w:p>
    <w:p w:rsidR="00000000" w:rsidRDefault="001C7698">
      <w:pPr>
        <w:pStyle w:val="newncpi"/>
        <w:divId w:val="1320233728"/>
        <w:rPr>
          <w:lang w:val="ru-RU"/>
        </w:rPr>
      </w:pPr>
      <w:hyperlink r:id="rId20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Министерства торговли Республики Беларусь от 8 августа 2016 г. № 26 «О внесении изменений в постановление </w:t>
      </w:r>
      <w:r>
        <w:rPr>
          <w:lang w:val="ru-RU"/>
        </w:rPr>
        <w:t>Министерства торговли Республики Беларусь от 12 января 2015 г. № 1» (Национальный правовой Интернет-портал Республики Беларусь, 27.08.2016, 8/31217);</w:t>
      </w:r>
    </w:p>
    <w:p w:rsidR="00000000" w:rsidRDefault="001C7698">
      <w:pPr>
        <w:pStyle w:val="newncpi"/>
        <w:divId w:val="1320233728"/>
        <w:rPr>
          <w:lang w:val="ru-RU"/>
        </w:rPr>
      </w:pPr>
      <w:hyperlink r:id="rId21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Министерства антимонопольного регулирован</w:t>
      </w:r>
      <w:r>
        <w:rPr>
          <w:lang w:val="ru-RU"/>
        </w:rPr>
        <w:t>ия и торговли Республики Беларусь от 9 февраля 2017 г. № 10 «О внесении изменений в постановление Министерства торговли Республики Беларусь от 12 января 2015 г. № 1» (Национальный правовой Интернет-портал Республики Беларусь, 22.02.2017, 8/31799).</w:t>
      </w:r>
    </w:p>
    <w:p w:rsidR="00000000" w:rsidRDefault="001C7698">
      <w:pPr>
        <w:pStyle w:val="point"/>
        <w:divId w:val="1320233728"/>
        <w:rPr>
          <w:lang w:val="ru-RU"/>
        </w:rPr>
      </w:pPr>
      <w:r>
        <w:rPr>
          <w:lang w:val="ru-RU"/>
        </w:rPr>
        <w:t>4. Насто</w:t>
      </w:r>
      <w:r>
        <w:rPr>
          <w:lang w:val="ru-RU"/>
        </w:rPr>
        <w:t>ящее постановление вступает в силу после его официального опубликования.</w:t>
      </w:r>
    </w:p>
    <w:p w:rsidR="00000000" w:rsidRDefault="001C7698">
      <w:pPr>
        <w:pStyle w:val="newncpi"/>
        <w:divId w:val="132023372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1"/>
        <w:gridCol w:w="5791"/>
      </w:tblGrid>
      <w:tr w:rsidR="00000000">
        <w:trPr>
          <w:divId w:val="1320233728"/>
          <w:trHeight w:val="240"/>
        </w:trPr>
        <w:tc>
          <w:tcPr>
            <w:tcW w:w="2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C7698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Министра</w:t>
            </w:r>
          </w:p>
        </w:tc>
        <w:tc>
          <w:tcPr>
            <w:tcW w:w="26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C7698">
            <w:pPr>
              <w:pStyle w:val="newncpi0"/>
              <w:jc w:val="right"/>
            </w:pPr>
            <w:r>
              <w:rPr>
                <w:rStyle w:val="pers"/>
              </w:rPr>
              <w:t>А.Б.Карпович</w:t>
            </w:r>
          </w:p>
        </w:tc>
      </w:tr>
    </w:tbl>
    <w:p w:rsidR="00000000" w:rsidRDefault="001C7698">
      <w:pPr>
        <w:pStyle w:val="newncpi"/>
        <w:divId w:val="132023372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1"/>
        <w:gridCol w:w="3931"/>
      </w:tblGrid>
      <w:tr w:rsidR="00000000">
        <w:trPr>
          <w:divId w:val="1320233728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C7698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C7698">
            <w:pPr>
              <w:pStyle w:val="append1"/>
            </w:pPr>
            <w:bookmarkStart w:id="8" w:name="a33"/>
            <w:bookmarkEnd w:id="8"/>
            <w:r>
              <w:t>Приложение 1</w:t>
            </w:r>
          </w:p>
          <w:p w:rsidR="00000000" w:rsidRDefault="001C7698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t xml:space="preserve"> 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</w:r>
            <w:r>
              <w:t xml:space="preserve">Республики Беларусь </w:t>
            </w:r>
            <w:r>
              <w:br/>
              <w:t xml:space="preserve">02.10.2017 № 52 </w:t>
            </w:r>
            <w:r>
              <w:br/>
              <w:t xml:space="preserve">(в редакции постановления </w:t>
            </w:r>
            <w:r>
              <w:br/>
              <w:t>Министерства антимонопольного</w:t>
            </w:r>
            <w:r>
              <w:br/>
              <w:t xml:space="preserve">регулирования и торговли </w:t>
            </w:r>
            <w:r>
              <w:br/>
              <w:t xml:space="preserve">Республики Беларусь </w:t>
            </w:r>
            <w:r>
              <w:br/>
              <w:t xml:space="preserve">20.04.2022 № 33) </w:t>
            </w:r>
          </w:p>
        </w:tc>
      </w:tr>
    </w:tbl>
    <w:p w:rsidR="00000000" w:rsidRDefault="001C7698">
      <w:pPr>
        <w:pStyle w:val="titlep"/>
        <w:divId w:val="1320233728"/>
        <w:rPr>
          <w:lang w:val="ru-RU"/>
        </w:rPr>
      </w:pPr>
      <w:bookmarkStart w:id="9" w:name="a35"/>
      <w:bookmarkEnd w:id="9"/>
      <w:r>
        <w:rPr>
          <w:lang w:val="ru-RU"/>
        </w:rPr>
        <w:t>Предельные минимальные цены на алкогольные напитки крепостью свыше 28 процентов, производимые и</w:t>
      </w:r>
      <w:r>
        <w:rPr>
          <w:lang w:val="ru-RU"/>
        </w:rPr>
        <w:t> (или) реализуемые на территории Республики Беларусь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767"/>
        <w:gridCol w:w="4098"/>
        <w:gridCol w:w="2947"/>
      </w:tblGrid>
      <w:tr w:rsidR="00000000">
        <w:trPr>
          <w:divId w:val="1320233728"/>
          <w:trHeight w:val="240"/>
        </w:trPr>
        <w:tc>
          <w:tcPr>
            <w:tcW w:w="174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C7698">
            <w:pPr>
              <w:pStyle w:val="table10"/>
              <w:jc w:val="center"/>
            </w:pPr>
            <w:r>
              <w:t>Наименование товара</w:t>
            </w:r>
          </w:p>
        </w:tc>
        <w:tc>
          <w:tcPr>
            <w:tcW w:w="32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C7698">
            <w:pPr>
              <w:pStyle w:val="table10"/>
              <w:jc w:val="center"/>
            </w:pPr>
            <w:r w:rsidRPr="00165918">
              <w:rPr>
                <w:lang w:val="ru-RU"/>
              </w:rPr>
              <w:t>Предельные минимальные цены за</w:t>
            </w:r>
            <w:r>
              <w:t> </w:t>
            </w:r>
            <w:r w:rsidRPr="00165918">
              <w:rPr>
                <w:lang w:val="ru-RU"/>
              </w:rPr>
              <w:t>0,5</w:t>
            </w:r>
            <w:r>
              <w:t> </w:t>
            </w:r>
            <w:r w:rsidRPr="00165918">
              <w:rPr>
                <w:lang w:val="ru-RU"/>
              </w:rPr>
              <w:t xml:space="preserve">литра крепостью </w:t>
            </w:r>
            <w:r>
              <w:t>40 процентов в белорусских рублях (со стоимостью потребительской тары)</w:t>
            </w:r>
          </w:p>
        </w:tc>
      </w:tr>
      <w:tr w:rsidR="00000000" w:rsidRPr="00165918">
        <w:trPr>
          <w:divId w:val="132023372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C7698">
            <w:pPr>
              <w:rPr>
                <w:sz w:val="20"/>
                <w:szCs w:val="20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165918" w:rsidRDefault="001C7698">
            <w:pPr>
              <w:pStyle w:val="table10"/>
              <w:jc w:val="center"/>
              <w:rPr>
                <w:lang w:val="ru-RU"/>
              </w:rPr>
            </w:pPr>
            <w:r w:rsidRPr="00165918">
              <w:rPr>
                <w:lang w:val="ru-RU"/>
              </w:rPr>
              <w:t>отпускная цена франко-отправления (без налога на</w:t>
            </w:r>
            <w:r>
              <w:t> </w:t>
            </w:r>
            <w:r w:rsidRPr="00165918">
              <w:rPr>
                <w:lang w:val="ru-RU"/>
              </w:rPr>
              <w:t>добавлен</w:t>
            </w:r>
            <w:r w:rsidRPr="00165918">
              <w:rPr>
                <w:lang w:val="ru-RU"/>
              </w:rPr>
              <w:t>ную стоимость)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165918" w:rsidRDefault="001C7698">
            <w:pPr>
              <w:pStyle w:val="table10"/>
              <w:jc w:val="center"/>
              <w:rPr>
                <w:lang w:val="ru-RU"/>
              </w:rPr>
            </w:pPr>
            <w:r w:rsidRPr="00165918">
              <w:rPr>
                <w:lang w:val="ru-RU"/>
              </w:rPr>
              <w:t>розничная цена (с</w:t>
            </w:r>
            <w:r>
              <w:t> </w:t>
            </w:r>
            <w:r w:rsidRPr="00165918">
              <w:rPr>
                <w:lang w:val="ru-RU"/>
              </w:rPr>
              <w:t>налогом на</w:t>
            </w:r>
            <w:r>
              <w:t> </w:t>
            </w:r>
            <w:r w:rsidRPr="00165918">
              <w:rPr>
                <w:lang w:val="ru-RU"/>
              </w:rPr>
              <w:t>добавленную стоимость)</w:t>
            </w:r>
          </w:p>
        </w:tc>
      </w:tr>
      <w:tr w:rsidR="00000000">
        <w:trPr>
          <w:divId w:val="1320233728"/>
          <w:trHeight w:val="240"/>
        </w:trPr>
        <w:tc>
          <w:tcPr>
            <w:tcW w:w="17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65918" w:rsidRDefault="001C7698">
            <w:pPr>
              <w:pStyle w:val="table10"/>
              <w:rPr>
                <w:lang w:val="ru-RU"/>
              </w:rPr>
            </w:pPr>
            <w:r w:rsidRPr="00165918">
              <w:rPr>
                <w:lang w:val="ru-RU"/>
              </w:rPr>
              <w:t>Алкогольные напитки, производимые и</w:t>
            </w:r>
            <w:r>
              <w:t> </w:t>
            </w:r>
            <w:r w:rsidRPr="00165918">
              <w:rPr>
                <w:lang w:val="ru-RU"/>
              </w:rPr>
              <w:t>(или) реализуемые на</w:t>
            </w:r>
            <w:r>
              <w:t> </w:t>
            </w:r>
            <w:r w:rsidRPr="00165918">
              <w:rPr>
                <w:lang w:val="ru-RU"/>
              </w:rPr>
              <w:t>территории Республики Беларусь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C7698">
            <w:pPr>
              <w:pStyle w:val="table10"/>
              <w:jc w:val="center"/>
            </w:pPr>
            <w:r>
              <w:t>5,79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C7698">
            <w:pPr>
              <w:pStyle w:val="table10"/>
              <w:jc w:val="center"/>
            </w:pPr>
            <w:r>
              <w:t>7,66</w:t>
            </w:r>
          </w:p>
        </w:tc>
      </w:tr>
    </w:tbl>
    <w:p w:rsidR="00000000" w:rsidRDefault="001C7698">
      <w:pPr>
        <w:divId w:val="1320233728"/>
        <w:rPr>
          <w:rFonts w:eastAsia="Times New Roman"/>
          <w:vanish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3202337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C7698">
            <w:pPr>
              <w:rPr>
                <w:rFonts w:eastAsia="Times New Roman"/>
                <w:lang w:val="ru-RU"/>
              </w:rPr>
            </w:pPr>
          </w:p>
        </w:tc>
      </w:tr>
    </w:tbl>
    <w:p w:rsidR="00000000" w:rsidRDefault="001C7698">
      <w:pPr>
        <w:divId w:val="1320233728"/>
        <w:rPr>
          <w:rFonts w:eastAsia="Times New Roman"/>
          <w:vanish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0834"/>
      </w:tblGrid>
      <w:tr w:rsidR="00000000">
        <w:trPr>
          <w:divId w:val="13202337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C7698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1C7698">
      <w:pPr>
        <w:divId w:val="1320233728"/>
        <w:rPr>
          <w:rFonts w:eastAsia="Times New Roman"/>
          <w:vanish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3202337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C7698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1C7698">
      <w:pPr>
        <w:divId w:val="1320233728"/>
        <w:rPr>
          <w:rFonts w:eastAsia="Times New Roman"/>
          <w:vanish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0834"/>
      </w:tblGrid>
      <w:tr w:rsidR="00000000">
        <w:trPr>
          <w:divId w:val="13202337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C7698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1C7698">
      <w:pPr>
        <w:divId w:val="1320233728"/>
        <w:rPr>
          <w:rFonts w:eastAsia="Times New Roman"/>
          <w:vanish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3202337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C7698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1C7698">
      <w:pPr>
        <w:divId w:val="1320233728"/>
        <w:rPr>
          <w:rFonts w:eastAsia="Times New Roman"/>
          <w:vanish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0834"/>
      </w:tblGrid>
      <w:tr w:rsidR="00000000">
        <w:trPr>
          <w:divId w:val="13202337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C7698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1C7698">
      <w:pPr>
        <w:divId w:val="1320233728"/>
        <w:rPr>
          <w:rFonts w:eastAsia="Times New Roman"/>
          <w:vanish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3202337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C7698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1C7698">
      <w:pPr>
        <w:divId w:val="1320233728"/>
        <w:rPr>
          <w:rFonts w:eastAsia="Times New Roman"/>
          <w:vanish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0834"/>
      </w:tblGrid>
      <w:tr w:rsidR="00000000">
        <w:trPr>
          <w:divId w:val="13202337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C7698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1C7698">
      <w:pPr>
        <w:pStyle w:val="newncpi"/>
        <w:divId w:val="132023372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1"/>
        <w:gridCol w:w="3931"/>
      </w:tblGrid>
      <w:tr w:rsidR="00000000">
        <w:trPr>
          <w:divId w:val="1320233728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C7698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C7698">
            <w:pPr>
              <w:pStyle w:val="append1"/>
            </w:pPr>
            <w:bookmarkStart w:id="10" w:name="a34"/>
            <w:bookmarkEnd w:id="10"/>
            <w:r>
              <w:t>Приложение 2</w:t>
            </w:r>
          </w:p>
          <w:p w:rsidR="00000000" w:rsidRDefault="001C7698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>02.10.2017 № 52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31.12.2019 № 100) </w:t>
            </w:r>
          </w:p>
        </w:tc>
      </w:tr>
    </w:tbl>
    <w:p w:rsidR="00000000" w:rsidRDefault="001C7698">
      <w:pPr>
        <w:pStyle w:val="titlep"/>
        <w:divId w:val="1320233728"/>
        <w:rPr>
          <w:lang w:val="ru-RU"/>
        </w:rPr>
      </w:pPr>
      <w:bookmarkStart w:id="11" w:name="a36"/>
      <w:bookmarkEnd w:id="11"/>
      <w:r>
        <w:rPr>
          <w:lang w:val="ru-RU"/>
        </w:rPr>
        <w:t>Предельные минимальные отпускные цены на сп</w:t>
      </w:r>
      <w:r>
        <w:rPr>
          <w:lang w:val="ru-RU"/>
        </w:rPr>
        <w:t>ирт этиловый из пищевого сырья, производимый и (или) реализуемый на территории Республики Беларусь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53"/>
        <w:gridCol w:w="7540"/>
        <w:gridCol w:w="2619"/>
      </w:tblGrid>
      <w:tr w:rsidR="00000000" w:rsidRPr="00165918">
        <w:trPr>
          <w:divId w:val="1320233728"/>
          <w:trHeight w:val="240"/>
        </w:trPr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C7698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C7698">
            <w:pPr>
              <w:pStyle w:val="table10"/>
              <w:jc w:val="center"/>
            </w:pPr>
            <w:r>
              <w:t>Наименование товара</w:t>
            </w:r>
          </w:p>
        </w:tc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165918" w:rsidRDefault="001C7698">
            <w:pPr>
              <w:pStyle w:val="table10"/>
              <w:jc w:val="center"/>
              <w:rPr>
                <w:lang w:val="ru-RU"/>
              </w:rPr>
            </w:pPr>
            <w:r w:rsidRPr="00165918">
              <w:rPr>
                <w:lang w:val="ru-RU"/>
              </w:rPr>
              <w:t>Предельная минимальная отпускная цена франко-отправления без налога на</w:t>
            </w:r>
            <w:r>
              <w:t> </w:t>
            </w:r>
            <w:r w:rsidRPr="00165918">
              <w:rPr>
                <w:lang w:val="ru-RU"/>
              </w:rPr>
              <w:t>добавленную стоимость в</w:t>
            </w:r>
            <w:r>
              <w:t> </w:t>
            </w:r>
            <w:r w:rsidRPr="00165918">
              <w:rPr>
                <w:lang w:val="ru-RU"/>
              </w:rPr>
              <w:t>белорусских рублях за</w:t>
            </w:r>
            <w:r>
              <w:t> </w:t>
            </w:r>
            <w:r w:rsidRPr="00165918">
              <w:rPr>
                <w:lang w:val="ru-RU"/>
              </w:rPr>
              <w:t>декалитр безво</w:t>
            </w:r>
            <w:r w:rsidRPr="00165918">
              <w:rPr>
                <w:lang w:val="ru-RU"/>
              </w:rPr>
              <w:t>дного спирта</w:t>
            </w:r>
          </w:p>
        </w:tc>
      </w:tr>
      <w:tr w:rsidR="00000000">
        <w:trPr>
          <w:divId w:val="1320233728"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C7698">
            <w:pPr>
              <w:pStyle w:val="table10"/>
              <w:jc w:val="center"/>
            </w:pPr>
            <w:r>
              <w:t>1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C7698">
            <w:pPr>
              <w:pStyle w:val="table10"/>
              <w:jc w:val="center"/>
            </w:pPr>
            <w:r>
              <w:t>2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C7698">
            <w:pPr>
              <w:pStyle w:val="table10"/>
              <w:jc w:val="center"/>
            </w:pPr>
            <w:r>
              <w:t>3</w:t>
            </w:r>
          </w:p>
        </w:tc>
      </w:tr>
      <w:tr w:rsidR="00000000">
        <w:trPr>
          <w:divId w:val="1320233728"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C7698">
            <w:pPr>
              <w:pStyle w:val="table10"/>
              <w:jc w:val="center"/>
            </w:pPr>
            <w:r>
              <w:t>1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65918" w:rsidRDefault="001C7698">
            <w:pPr>
              <w:pStyle w:val="table10"/>
              <w:rPr>
                <w:lang w:val="ru-RU"/>
              </w:rPr>
            </w:pPr>
            <w:r w:rsidRPr="00165918">
              <w:rPr>
                <w:lang w:val="ru-RU"/>
              </w:rPr>
              <w:t>Спирт-сырец этиловый из</w:t>
            </w:r>
            <w:r>
              <w:t> </w:t>
            </w:r>
            <w:r w:rsidRPr="00165918">
              <w:rPr>
                <w:lang w:val="ru-RU"/>
              </w:rPr>
              <w:t>пищевого сырья, отпущенный организациям Республики Беларусь для производства спирта этилового ректификованного (с</w:t>
            </w:r>
            <w:r>
              <w:t> </w:t>
            </w:r>
            <w:r w:rsidRPr="00165918">
              <w:rPr>
                <w:lang w:val="ru-RU"/>
              </w:rPr>
              <w:t>нулевой ставкой акциза)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C7698">
            <w:pPr>
              <w:pStyle w:val="table10"/>
              <w:jc w:val="center"/>
            </w:pPr>
            <w:r>
              <w:t>20,39</w:t>
            </w:r>
          </w:p>
        </w:tc>
      </w:tr>
      <w:tr w:rsidR="00000000">
        <w:trPr>
          <w:divId w:val="1320233728"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C7698">
            <w:pPr>
              <w:pStyle w:val="table10"/>
              <w:jc w:val="center"/>
            </w:pPr>
            <w:r>
              <w:t>2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65918" w:rsidRDefault="001C7698">
            <w:pPr>
              <w:pStyle w:val="table10"/>
              <w:rPr>
                <w:lang w:val="ru-RU"/>
              </w:rPr>
            </w:pPr>
            <w:r w:rsidRPr="00165918">
              <w:rPr>
                <w:lang w:val="ru-RU"/>
              </w:rPr>
              <w:t>Спирт этиловый ректификованный из</w:t>
            </w:r>
            <w:r>
              <w:t> </w:t>
            </w:r>
            <w:r w:rsidRPr="00165918">
              <w:rPr>
                <w:lang w:val="ru-RU"/>
              </w:rPr>
              <w:t>пищевого сырья, отпущенный организациям Республики Беларусь: с</w:t>
            </w:r>
            <w:r>
              <w:t> </w:t>
            </w:r>
            <w:r w:rsidRPr="00165918">
              <w:rPr>
                <w:lang w:val="ru-RU"/>
              </w:rPr>
              <w:t>нулевой ставкой акциза</w:t>
            </w:r>
            <w:r>
              <w:t> </w:t>
            </w:r>
            <w:r w:rsidRPr="00165918">
              <w:rPr>
                <w:lang w:val="ru-RU"/>
              </w:rPr>
              <w:t>– для производства алкогольной продукции, уксуса и</w:t>
            </w:r>
            <w:r>
              <w:t> </w:t>
            </w:r>
            <w:r w:rsidRPr="00165918">
              <w:rPr>
                <w:lang w:val="ru-RU"/>
              </w:rPr>
              <w:t>слабоалкогольных напитков, без учета акциза</w:t>
            </w:r>
            <w:r>
              <w:t> </w:t>
            </w:r>
            <w:r w:rsidRPr="00165918">
              <w:rPr>
                <w:lang w:val="ru-RU"/>
              </w:rPr>
              <w:t>– для производства лекарственных средств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C7698">
            <w:pPr>
              <w:pStyle w:val="table10"/>
              <w:jc w:val="center"/>
            </w:pPr>
            <w:r>
              <w:t>25,07</w:t>
            </w:r>
          </w:p>
        </w:tc>
      </w:tr>
      <w:tr w:rsidR="00000000">
        <w:trPr>
          <w:divId w:val="1320233728"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C7698">
            <w:pPr>
              <w:pStyle w:val="table10"/>
              <w:jc w:val="center"/>
            </w:pPr>
            <w:r>
              <w:t>3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65918" w:rsidRDefault="001C7698">
            <w:pPr>
              <w:pStyle w:val="table10"/>
              <w:rPr>
                <w:lang w:val="ru-RU"/>
              </w:rPr>
            </w:pPr>
            <w:r w:rsidRPr="00165918">
              <w:rPr>
                <w:lang w:val="ru-RU"/>
              </w:rPr>
              <w:t>Спирт этиловый ректификов</w:t>
            </w:r>
            <w:r w:rsidRPr="00165918">
              <w:rPr>
                <w:lang w:val="ru-RU"/>
              </w:rPr>
              <w:t>анный из</w:t>
            </w:r>
            <w:r>
              <w:t> </w:t>
            </w:r>
            <w:r w:rsidRPr="00165918">
              <w:rPr>
                <w:lang w:val="ru-RU"/>
              </w:rPr>
              <w:t>пищевого сырья (с</w:t>
            </w:r>
            <w:r>
              <w:t> </w:t>
            </w:r>
            <w:r w:rsidRPr="00165918">
              <w:rPr>
                <w:lang w:val="ru-RU"/>
              </w:rPr>
              <w:t>учетом акциза)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C7698">
            <w:pPr>
              <w:pStyle w:val="table10"/>
              <w:jc w:val="center"/>
            </w:pPr>
            <w:r>
              <w:t>81,67</w:t>
            </w:r>
          </w:p>
        </w:tc>
      </w:tr>
    </w:tbl>
    <w:p w:rsidR="00000000" w:rsidRDefault="001C7698">
      <w:pPr>
        <w:divId w:val="1320233728"/>
        <w:rPr>
          <w:rFonts w:eastAsia="Times New Roman"/>
          <w:vanish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3202337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C7698">
            <w:pPr>
              <w:rPr>
                <w:rFonts w:eastAsia="Times New Roman"/>
                <w:lang w:val="ru-RU"/>
              </w:rPr>
            </w:pPr>
          </w:p>
        </w:tc>
      </w:tr>
    </w:tbl>
    <w:p w:rsidR="00000000" w:rsidRDefault="001C7698">
      <w:pPr>
        <w:divId w:val="1320233728"/>
        <w:rPr>
          <w:rFonts w:eastAsia="Times New Roman"/>
          <w:vanish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0834"/>
      </w:tblGrid>
      <w:tr w:rsidR="00000000">
        <w:trPr>
          <w:divId w:val="13202337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C7698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1C7698">
      <w:pPr>
        <w:pStyle w:val="newncpi"/>
        <w:divId w:val="132023372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3202337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C7698">
            <w:pPr>
              <w:rPr>
                <w:lang w:val="ru-RU"/>
              </w:rPr>
            </w:pPr>
          </w:p>
        </w:tc>
      </w:tr>
    </w:tbl>
    <w:p w:rsidR="00000000" w:rsidRDefault="001C7698">
      <w:pPr>
        <w:divId w:val="1320233728"/>
        <w:rPr>
          <w:rFonts w:eastAsia="Times New Roman"/>
          <w:vanish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0834"/>
      </w:tblGrid>
      <w:tr w:rsidR="00000000">
        <w:trPr>
          <w:divId w:val="13202337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C7698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1C7698">
      <w:pPr>
        <w:divId w:val="1320233728"/>
        <w:rPr>
          <w:rFonts w:eastAsia="Times New Roman"/>
          <w:vanish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3202337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C7698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1C7698">
      <w:pPr>
        <w:divId w:val="1320233728"/>
        <w:rPr>
          <w:rFonts w:eastAsia="Times New Roman"/>
          <w:vanish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0834"/>
      </w:tblGrid>
      <w:tr w:rsidR="00000000">
        <w:trPr>
          <w:divId w:val="13202337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C7698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1C7698" w:rsidRDefault="001C7698">
      <w:pPr>
        <w:pStyle w:val="newncpi"/>
        <w:divId w:val="1320233728"/>
        <w:rPr>
          <w:lang w:val="ru-RU"/>
        </w:rPr>
      </w:pPr>
      <w:r>
        <w:rPr>
          <w:lang w:val="ru-RU"/>
        </w:rPr>
        <w:t> </w:t>
      </w:r>
    </w:p>
    <w:sectPr w:rsidR="001C7698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1200D4"/>
    <w:rsid w:val="001200D4"/>
    <w:rsid w:val="00165918"/>
    <w:rsid w:val="001C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A41DB1-AF43-43D1-B73A-15CDDC0A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tx.dll%3fd=397867&amp;a=1" TargetMode="External"/><Relationship Id="rId13" Type="http://schemas.openxmlformats.org/officeDocument/2006/relationships/hyperlink" Target="file:///C:\Users\User\Downloads\tx.dll%3fd=268204&amp;a=3" TargetMode="External"/><Relationship Id="rId18" Type="http://schemas.openxmlformats.org/officeDocument/2006/relationships/hyperlink" Target="file:///C:\Users\User\Downloads\tx.dll%3fd=320563&amp;a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User\Downloads\tx.dll%3fd=341570&amp;a=1" TargetMode="External"/><Relationship Id="rId7" Type="http://schemas.openxmlformats.org/officeDocument/2006/relationships/hyperlink" Target="file:///C:\Users\User\Downloads\tx.dll%3fd=386639&amp;a=1" TargetMode="External"/><Relationship Id="rId12" Type="http://schemas.openxmlformats.org/officeDocument/2006/relationships/hyperlink" Target="file:///C:\Users\User\Downloads\tx.dll%3fd=207205&amp;a=10" TargetMode="External"/><Relationship Id="rId17" Type="http://schemas.openxmlformats.org/officeDocument/2006/relationships/hyperlink" Target="file:///C:\Users\User\Downloads\tx.dll%3fd=317398&amp;a=1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User\Downloads\tx.dll%3fd=307083&amp;a=1" TargetMode="External"/><Relationship Id="rId20" Type="http://schemas.openxmlformats.org/officeDocument/2006/relationships/hyperlink" Target="file:///C:\Users\User\Downloads\tx.dll%3fd=327346&amp;a=1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tx.dll%3fd=371665&amp;a=3" TargetMode="External"/><Relationship Id="rId11" Type="http://schemas.openxmlformats.org/officeDocument/2006/relationships/hyperlink" Target="file:///C:\Users\User\Downloads\tx.dll%3fd=564276&amp;a=2" TargetMode="External"/><Relationship Id="rId5" Type="http://schemas.openxmlformats.org/officeDocument/2006/relationships/hyperlink" Target="file:///C:\Users\User\Downloads\tx.dll%3fd=360770&amp;a=171" TargetMode="External"/><Relationship Id="rId15" Type="http://schemas.openxmlformats.org/officeDocument/2006/relationships/hyperlink" Target="file:///C:\Users\User\Downloads\tx.dll%3fd=305137&amp;a=1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User\Downloads\tx.dll%3fd=446101&amp;a=1" TargetMode="External"/><Relationship Id="rId19" Type="http://schemas.openxmlformats.org/officeDocument/2006/relationships/hyperlink" Target="file:///C:\Users\User\Downloads\tx.dll%3fd=323498&amp;a=1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User\Downloads\tx.dll%3fd=418289&amp;a=1" TargetMode="External"/><Relationship Id="rId14" Type="http://schemas.openxmlformats.org/officeDocument/2006/relationships/hyperlink" Target="file:///C:\Users\User\Downloads\tx.dll%3fd=298587&amp;a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2023-02-07T05:58:00Z</dcterms:created>
  <dcterms:modified xsi:type="dcterms:W3CDTF">2023-02-07T05:58:00Z</dcterms:modified>
</cp:coreProperties>
</file>