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aps/>
          <w:color w:val="auto"/>
          <w:sz w:val="24"/>
          <w:szCs w:val="24"/>
          <w:lang w:eastAsia="en-US"/>
        </w:rPr>
        <w:t>ПОСТАНОВЛЕНИЕ МИНИСТЕРСТВА АНТИМОНОПОЛЬНОГО РЕГУЛИРОВАНИЯ И ТОРГОВЛИ РЕСПУБЛИКИ БЕЛАРУСЬ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12 января 2022 г. № 5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right="2268" w:firstLine="0"/>
        <w:rPr>
          <w:b/>
          <w:bCs/>
          <w:color w:val="auto"/>
          <w:sz w:val="28"/>
          <w:szCs w:val="28"/>
          <w:lang w:eastAsia="en-US"/>
        </w:rPr>
      </w:pPr>
      <w:r w:rsidRPr="004E5C8D">
        <w:rPr>
          <w:b/>
          <w:bCs/>
          <w:color w:val="auto"/>
          <w:sz w:val="28"/>
          <w:szCs w:val="28"/>
          <w:lang w:eastAsia="en-US"/>
        </w:rPr>
        <w:t>Об утверждении регламентов административных процедур в области торговли и общественного питания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021" w:firstLine="0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Изменения и дополнения: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Министерства антимонопольного регулирования и торговли Республики Беларусь от 29 апреля 2023 г. № 34 (зарегистрировано в Национальном реестре - № 8/39996 от 18.05.2023 г.) &lt;W22339996&gt;;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1134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Министерства антимонопольного регулирования и торговли Республики Беларусь от 10 июля 2024 г. № 48 (зарегистрировано в Национальном реестре - № 8/41935 от 25.07.2024 г.) &lt;W22441935&gt;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На основании абзаца третьего статьи 9</w:t>
      </w:r>
      <w:r w:rsidRPr="004E5C8D">
        <w:rPr>
          <w:color w:val="auto"/>
          <w:sz w:val="24"/>
          <w:szCs w:val="24"/>
          <w:vertAlign w:val="superscript"/>
          <w:lang w:eastAsia="en-US"/>
        </w:rPr>
        <w:t>1</w:t>
      </w:r>
      <w:r w:rsidRPr="004E5C8D">
        <w:rPr>
          <w:color w:val="auto"/>
          <w:sz w:val="24"/>
          <w:szCs w:val="24"/>
          <w:lang w:eastAsia="en-US"/>
        </w:rPr>
        <w:t xml:space="preserve"> Закона Республики Беларусь от 28 октября 2008 г. № 433-З «Об основах административных процедур», части второй пункта 10, части второй пункта 15 Положения о Торговом реестре Республики Беларусь, утвержденного постановлением Совета Министров Республики Беларусь от 25 июня 2021 г. № 363, подпункта 6.49 пункта 6 Положения о Министерстве антимонопольного регулирования и торговли Республики Беларусь, утвержденного постановлением Совета Министров Республики Беларусь от 6 сентября 2016 г. № 702, Министерство антимонопольного регулирования и торговли Республики Беларусь ПОСТАНОВЛЯЕТ: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Утвердить: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 по подпункту* 8.3.1 «Согласование маршрута движения автомагазина, в котором предполагается розничная торговля алкогольными напитками на территории сельской местности» (прилагается);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* Для целей настоящего постановления под подпунктом понимается подпункт пункта единого перечня административных процедур, осуществляемых в отношении субъектов хозяйствования, утвержденного постановлением Совета Министров Республики Беларусь от 24 сентября 2021 г. № 548.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 по подпункту 8.5.1 «Согласование проведения ярмарки» (прилагается);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хозяйствования, по подпункту 8.6.1 «Согласование схемы рынка, в том числе с государственной ветеринарной службой, на размещение зооботанического рынка, рынка, на котором осуществляется продажа продовольственных товаров, в том числе сельскохозяйственной продукции» (прилагается);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хозяйствования, по подпункту 8.8.1 «Согласование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пивом» (прилагается);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</w:t>
      </w:r>
      <w:r w:rsidRPr="004E5C8D">
        <w:rPr>
          <w:color w:val="auto"/>
          <w:sz w:val="24"/>
          <w:szCs w:val="24"/>
          <w:lang w:eastAsia="en-US"/>
        </w:rPr>
        <w:lastRenderedPageBreak/>
        <w:t>магазинах, формах торговли, осуществляемых без использования торгового объекта, в Торговый реестр Республики Беларусь» (прилагается);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хозяйствования, по подпункту 8.9.3 «Внесение изменения в сведения, включенные в Торговый реестр Республики Беларусь» (прилагается);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хозяйствования, по подпункту 8.9.5 «Исключение сведений из Торгового реестра Республики Беларусь» (прилагается);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хозяйствования, по подпункту 8.11.1 «Получение лицензии на оптовую торговлю и хранение алкогольной, непищевой спиртосодержащей продукции, непищевого этилового спирта и табачных изделий» (прилагается);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хозяйствования, по подпункту 8.11.2 «Изменение лицензии на оптовую торговлю и хранение алкогольной, непищевой спиртосодержащей продукции, непищевого этилового спирта и табачных изделий» (прилагается);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хозяйствования, по подпункту 8.12.1 «Получение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курения» (прилагается);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Регламент административной процедуры, осуществляемой в отношении субъектов хозяйствования, по подпункту 8.12.2 «Изменение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курения» (прилагается).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Настоящее постановление вступает в силу с 27 марта 2022 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E5C8D" w:rsidRPr="004E5C8D" w:rsidTr="004E5C8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b/>
                <w:bCs/>
                <w:color w:val="auto"/>
                <w:sz w:val="22"/>
                <w:szCs w:val="22"/>
                <w:lang w:val="en-US" w:eastAsia="en-US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b/>
                <w:bCs/>
                <w:color w:val="auto"/>
                <w:sz w:val="22"/>
                <w:szCs w:val="22"/>
                <w:lang w:val="en-US" w:eastAsia="en-US"/>
              </w:rPr>
              <w:t>А.И.Богданов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СОГЛАСОВАНО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 xml:space="preserve">Оперативно-аналитический центр 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при Президенте Республики Беларусь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Министерство юстиции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Республики Беларусь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Министерство экономики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Республики Беларусь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Министерство по налогам и сборам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Республики Беларусь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Брестский областной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исполнительный комитет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Витебский областной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исполнительный комитет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Гомельский областной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исполнительный комитет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Гродненский областной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исполнительный комитет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Минский областной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исполнительный комитет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Могилевский областной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исполнительный комитет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Минский городской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исполнительный комитет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 xml:space="preserve">Государственное учреждение 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 xml:space="preserve">«Администрация Китайско-Белорусского 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8" w:line="240" w:lineRule="auto"/>
        <w:ind w:left="0" w:firstLine="0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индустриального парка «Великий камень»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4E5C8D" w:rsidRPr="004E5C8D" w:rsidTr="004E5C8D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Постановление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 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12.01.2022 № 5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 xml:space="preserve">РЕГЛАМЕНТ 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 отношении субъектов хозяйствования, по подпункту 8.3.1 «Согласование маршрута движения автомагазина, в котором предполагается розничная торговля алкогольными напитками на территории сельской местности»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районный исполнительный комитет по месту расположения населенных пунктов, включенных в маршрут движения автомагазина.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включения в маршрут движения автомагазина населенных пунктов, расположенных на территории Китайско-Белорусского индустриального парка «Великий камень»,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 исполнительный комитет);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 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 24 сентября 2021 г. № 548 «Об 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 иные имеющиеся 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1.4.1. административная процедура осуществляется в отношении юридических лиц Республики Беларусь;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процедуры, 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902"/>
        <w:gridCol w:w="2937"/>
        <w:gridCol w:w="4840"/>
      </w:tblGrid>
      <w:tr w:rsidR="004E5C8D" w:rsidRPr="004E5C8D" w:rsidTr="004E5C8D">
        <w:trPr>
          <w:trHeight w:val="240"/>
        </w:trPr>
        <w:tc>
          <w:tcPr>
            <w:tcW w:w="98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15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9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заявление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заявление должно содержать сведения, предусмотренные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5 статьи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14 Закона Республики Беларусь «Об основах административных процедур»</w:t>
            </w:r>
          </w:p>
        </w:tc>
        <w:tc>
          <w:tcPr>
            <w:tcW w:w="2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районный исполнительный комитет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– 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письменной форме: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ходе приема заинтересованного лица;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нарочным (курьером);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посредством почтовой связи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администрацию парка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– 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письменной форме: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ходе приема заинтересованного лица;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посредством почтовой связи;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нарочным (курьером);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электронной форме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через интернет-сайт системы комплексного обслуживания по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принципу «одна станция» (</w:t>
            </w:r>
            <w:r w:rsidRPr="004E5C8D">
              <w:rPr>
                <w:color w:val="auto"/>
                <w:lang w:val="en-US" w:eastAsia="en-US"/>
              </w:rPr>
              <w:t>onestation</w:t>
            </w:r>
            <w:r w:rsidRPr="004E5C8D">
              <w:rPr>
                <w:color w:val="auto"/>
                <w:lang w:eastAsia="en-US"/>
              </w:rPr>
              <w:t>.</w:t>
            </w:r>
            <w:r w:rsidRPr="004E5C8D">
              <w:rPr>
                <w:color w:val="auto"/>
                <w:lang w:val="en-US" w:eastAsia="en-US"/>
              </w:rPr>
              <w:t>by</w:t>
            </w:r>
            <w:r w:rsidRPr="004E5C8D">
              <w:rPr>
                <w:color w:val="auto"/>
                <w:lang w:eastAsia="en-US"/>
              </w:rPr>
              <w:t xml:space="preserve">) </w:t>
            </w:r>
          </w:p>
        </w:tc>
      </w:tr>
      <w:tr w:rsidR="004E5C8D" w:rsidRPr="004E5C8D" w:rsidTr="004E5C8D">
        <w:trPr>
          <w:trHeight w:val="240"/>
        </w:trPr>
        <w:tc>
          <w:tcPr>
            <w:tcW w:w="9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маршрут движения автомагазина 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428"/>
        <w:gridCol w:w="2058"/>
        <w:gridCol w:w="2193"/>
      </w:tblGrid>
      <w:tr w:rsidR="004E5C8D" w:rsidRPr="004E5C8D" w:rsidTr="004E5C8D">
        <w:trPr>
          <w:trHeight w:val="240"/>
        </w:trPr>
        <w:tc>
          <w:tcPr>
            <w:tcW w:w="280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Наименование документа</w:t>
            </w:r>
          </w:p>
        </w:tc>
        <w:tc>
          <w:tcPr>
            <w:tcW w:w="10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Срок действия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Форма представления</w:t>
            </w:r>
          </w:p>
        </w:tc>
      </w:tr>
      <w:tr w:rsidR="004E5C8D" w:rsidRPr="004E5C8D" w:rsidTr="004E5C8D">
        <w:trPr>
          <w:trHeight w:val="240"/>
        </w:trPr>
        <w:tc>
          <w:tcPr>
            <w:tcW w:w="280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согласованный маршрут движения автомагазина</w:t>
            </w:r>
          </w:p>
        </w:tc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бессрочно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Порядок подачи (отзыва) административной жалобы: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15"/>
        <w:gridCol w:w="3664"/>
      </w:tblGrid>
      <w:tr w:rsidR="004E5C8D" w:rsidRPr="004E5C8D" w:rsidTr="004E5C8D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подачи (отзыва) административной жалобы (электронная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письменная форма)</w:t>
            </w:r>
          </w:p>
        </w:tc>
      </w:tr>
      <w:tr w:rsidR="004E5C8D" w:rsidRPr="004E5C8D" w:rsidTr="004E5C8D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областной исполнительный комитет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по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административному решению, принятому соответствующим районным исполнительным комитетом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4E5C8D" w:rsidRPr="004E5C8D" w:rsidTr="004E5C8D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Постановление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 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12.01.2022 № 5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 отношении субъектов хозяйствования, по подпункту 8.5.1 «Согласование проведения ярмарки»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городской, районный исполнительный комитет по месту проведения ярмарки.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проведения ярмарки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городской, районный исполнительный комитет);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 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Декрет Президента Республики Беларусь от 23 ноября 2017 г. № 7 «О развитии предпринимательства»;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15 февраля 2019 г. № 101 «О выставочной и ярмарочной деятельности в Республике Беларусь»;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 иные имеющиеся 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9 Положения о порядке организации и согласования проведения ярмарок на территории Республики Беларусь, утвержденного постановлением Совета Министров Республики Беларусь от 15 февраля 2019 г. № 101;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1.4.2. обжалование административного решения, принятого Минским городским исполнительным комитетом, администрацией парка,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2"/>
        <w:gridCol w:w="2939"/>
        <w:gridCol w:w="2488"/>
      </w:tblGrid>
      <w:tr w:rsidR="004E5C8D" w:rsidRPr="004E5C8D" w:rsidTr="004E5C8D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1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12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заявление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согласовании проведения ярмарки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должно содержать сведения, предусмотренные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6 Положения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порядке организации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согласования проведения ярмарок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территории Республики Беларусь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городской, районный исполнительный комитет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– 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письменной форме: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ходе приема заинтересованного лица;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посредством почтовой связи;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нарочным (курьером)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администрацию парка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– 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письменной форме: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ходе приема заинтересованного лица;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посредством почтовой связи;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нарочным (курьером);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электронной форме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через интернет-сайт системы комплексного обслуживания по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принципу «одна станция» (</w:t>
            </w:r>
            <w:r w:rsidRPr="004E5C8D">
              <w:rPr>
                <w:color w:val="auto"/>
                <w:lang w:val="en-US" w:eastAsia="en-US"/>
              </w:rPr>
              <w:t>onestation</w:t>
            </w:r>
            <w:r w:rsidRPr="004E5C8D">
              <w:rPr>
                <w:color w:val="auto"/>
                <w:lang w:eastAsia="en-US"/>
              </w:rPr>
              <w:t>.</w:t>
            </w:r>
            <w:r w:rsidRPr="004E5C8D">
              <w:rPr>
                <w:color w:val="auto"/>
                <w:lang w:val="en-US" w:eastAsia="en-US"/>
              </w:rPr>
              <w:t>by</w:t>
            </w:r>
            <w:r w:rsidRPr="004E5C8D">
              <w:rPr>
                <w:color w:val="auto"/>
                <w:lang w:eastAsia="en-US"/>
              </w:rPr>
              <w:t>)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настоящем 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недвижимое имущество)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проведение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(на) них ярмарки (не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представляется, если правообладателем недвижимого имущества,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правообладателем недвижимого имущества, который предусматривает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период действия договора организацию ярмарок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использованием недвижимого имущества,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(на) котором планируется проведение ярмарки, ярмарка проводится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землях общего пользования)</w:t>
            </w:r>
          </w:p>
        </w:tc>
        <w:tc>
          <w:tcPr>
            <w:tcW w:w="15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134"/>
        <w:gridCol w:w="2056"/>
        <w:gridCol w:w="2489"/>
      </w:tblGrid>
      <w:tr w:rsidR="004E5C8D" w:rsidRPr="004E5C8D" w:rsidTr="004E5C8D">
        <w:trPr>
          <w:trHeight w:val="240"/>
        </w:trPr>
        <w:tc>
          <w:tcPr>
            <w:tcW w:w="265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Наименование документа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Срок действия</w:t>
            </w:r>
          </w:p>
        </w:tc>
        <w:tc>
          <w:tcPr>
            <w:tcW w:w="128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Форма представления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согласование проведения ярмарки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бессрочно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Порядок подачи (отзыва) административной жалобы: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015"/>
        <w:gridCol w:w="3664"/>
      </w:tblGrid>
      <w:tr w:rsidR="004E5C8D" w:rsidRPr="004E5C8D" w:rsidTr="004E5C8D">
        <w:trPr>
          <w:trHeight w:val="240"/>
        </w:trPr>
        <w:tc>
          <w:tcPr>
            <w:tcW w:w="31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89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подачи (отзыва) административной жалобы (электронная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письменная форма)</w:t>
            </w:r>
          </w:p>
        </w:tc>
      </w:tr>
      <w:tr w:rsidR="004E5C8D" w:rsidRPr="004E5C8D" w:rsidTr="004E5C8D">
        <w:trPr>
          <w:trHeight w:val="240"/>
        </w:trPr>
        <w:tc>
          <w:tcPr>
            <w:tcW w:w="31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областной исполнительный комитет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по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административному решению, принятому соответствующим городским, районным исполнительным комитетом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4E5C8D" w:rsidRPr="004E5C8D" w:rsidTr="004E5C8D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Постановление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 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12.01.2022 № 5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 отношении субъектов хозяйствования, по подпункту 8.6.1 «Согласование схемы рынка, в том числе с государственной ветеринарной службой, на размещение зооботанического рынка, рынка, на котором осуществляется продажа продовольственных товаров, в том числе сельскохозяйственной продукции»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рынка.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создания рынка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 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16 июля 2014 г. № 686 «О функционировании рынков»;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 иные имеющиеся особенности осуществления административной процедуры – обжалование административного решения, принятого администрацией парка,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2.1. 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56"/>
        <w:gridCol w:w="5581"/>
        <w:gridCol w:w="2342"/>
      </w:tblGrid>
      <w:tr w:rsidR="004E5C8D" w:rsidRPr="004E5C8D" w:rsidTr="004E5C8D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288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121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9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заявление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заявление должно помимо сведений, установленных пунктом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5 статьи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14 Закона Республики Беларусь «Об основах административных процедур», содержать сведения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типе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специализации рынка </w:t>
            </w:r>
          </w:p>
        </w:tc>
        <w:tc>
          <w:tcPr>
            <w:tcW w:w="12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письменной форме: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ходе приема заинтересованного лица;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посредством почтовой связи;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нарочным (курьером)</w:t>
            </w:r>
          </w:p>
        </w:tc>
      </w:tr>
      <w:tr w:rsidR="004E5C8D" w:rsidRPr="004E5C8D" w:rsidTr="004E5C8D">
        <w:trPr>
          <w:trHeight w:val="240"/>
        </w:trPr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схема рынка</w:t>
            </w:r>
          </w:p>
        </w:tc>
        <w:tc>
          <w:tcPr>
            <w:tcW w:w="28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схема рынка должна содержать сведения, предусмотренные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части третьей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3,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4 статьи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14 Закона Республики Беларусь «О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государственном регулировании торговли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общественного питания»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2.2. запрашиваемые (получаемые) уполномоченным органом самостоятельно: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281"/>
        <w:gridCol w:w="4398"/>
      </w:tblGrid>
      <w:tr w:rsidR="004E5C8D" w:rsidRPr="004E5C8D" w:rsidTr="004E5C8D">
        <w:trPr>
          <w:trHeight w:val="240"/>
        </w:trPr>
        <w:tc>
          <w:tcPr>
            <w:tcW w:w="272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227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органа, иной организации, 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запрашиваются (получаются) документ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сведения, либо государственного информационного ресурса (системы),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которого уполномоченному органу должны предоставляться необходимые 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автоматическом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4E5C8D" w:rsidRPr="004E5C8D" w:rsidTr="004E5C8D">
        <w:trPr>
          <w:trHeight w:val="240"/>
        </w:trPr>
        <w:tc>
          <w:tcPr>
            <w:tcW w:w="272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согласование схемы зооботанического рынка, рынка,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котором осуществляется продажа продовольственных товаров,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том числе сельскохозяйственной продукции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государственная ветеринарная служба по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месту нахождения рынка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75"/>
        <w:gridCol w:w="2056"/>
        <w:gridCol w:w="2048"/>
      </w:tblGrid>
      <w:tr w:rsidR="004E5C8D" w:rsidRPr="004E5C8D" w:rsidTr="004E5C8D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Наименование документа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Срок действия</w:t>
            </w:r>
          </w:p>
        </w:tc>
        <w:tc>
          <w:tcPr>
            <w:tcW w:w="105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Форма представления</w:t>
            </w:r>
          </w:p>
        </w:tc>
      </w:tr>
      <w:tr w:rsidR="004E5C8D" w:rsidRPr="004E5C8D" w:rsidTr="004E5C8D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согласованная схема рынка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проставленной отметкой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бессрочно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Порядок подачи (отзыва) административной жалобы: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95"/>
        <w:gridCol w:w="2784"/>
      </w:tblGrid>
      <w:tr w:rsidR="004E5C8D" w:rsidRPr="004E5C8D" w:rsidTr="004E5C8D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подачи (отзыва) административной жалобы (электронная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письменная форма)</w:t>
            </w:r>
          </w:p>
        </w:tc>
      </w:tr>
      <w:tr w:rsidR="004E5C8D" w:rsidRPr="004E5C8D" w:rsidTr="004E5C8D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областной исполнительный комитет, Минский городской исполнительный комитет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по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административному решению, принятому соответствующим районным, городским исполнительным комитетом (кроме г.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Минска), местной администрацией района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г.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4E5C8D" w:rsidRPr="004E5C8D" w:rsidTr="004E5C8D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Постановление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 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12.01.2022 № 5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 отношении субъектов хозяйствования, по подпункту 8.8.1 «Согласование режима работы после 23.00 и до 7.00 торгового объекта, объекта общественного питания, в которых после 23.00 и до 7.00 осуществляется розничная торговля алкогольными, слабоалкогольными напитками и (или) пивом»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 месту нахождения розничного торгового объекта.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расположения розничного торгового объекта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 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Декрет Президента Республики Беларусь от 23 ноября 2017 г. № 7 «О развитии предпринимательства»;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 9 июня 2021 г. № 319 «О согласовании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 иные имеющиеся 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7 Положения о порядке и условиях согласования режима работы после 23.00 и до 7.00 торговых объектов, объектов общественного питания, в которых после 23.00 и до 7.00 осуществляется розничная торговля алкогольными, слабоалкогольными напитками и (или) пивом, утвержденного постановлением Совета Министров Республики Беларусь от 9 июня 2021 г. № 319;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2.1. 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89"/>
        <w:gridCol w:w="4046"/>
        <w:gridCol w:w="2344"/>
      </w:tblGrid>
      <w:tr w:rsidR="004E5C8D" w:rsidRPr="004E5C8D" w:rsidTr="004E5C8D">
        <w:trPr>
          <w:trHeight w:val="240"/>
        </w:trPr>
        <w:tc>
          <w:tcPr>
            <w:tcW w:w="16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20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16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Заявление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согласовании режима работы после 23.00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7.00 торгового объекта, объекта общественного питания,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после 23.00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7.00 осуществляется розничная торговля алкогольными, слабоалкогольными напитками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пивом</w:t>
            </w:r>
          </w:p>
        </w:tc>
        <w:tc>
          <w:tcPr>
            <w:tcW w:w="209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 форме согласно приложению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1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Положению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порядке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условиях согласования режима работы после 23.00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7.00 торговых объектов, объектов общественного питания,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после 23.00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7.00 осуществляется розничная торговля алкогольными, слабоалкогольными напитками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пивом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письменной форме:</w:t>
            </w:r>
            <w:r w:rsidRPr="004E5C8D">
              <w:rPr>
                <w:color w:val="auto"/>
                <w:lang w:eastAsia="en-US"/>
              </w:rPr>
              <w:br/>
              <w:t>в ходе приема заинтересованного лица;</w:t>
            </w:r>
            <w:r w:rsidRPr="004E5C8D">
              <w:rPr>
                <w:color w:val="auto"/>
                <w:lang w:eastAsia="en-US"/>
              </w:rPr>
              <w:br/>
              <w:t>посредством почтовой связи;</w:t>
            </w:r>
            <w:r w:rsidRPr="004E5C8D">
              <w:rPr>
                <w:color w:val="auto"/>
                <w:lang w:eastAsia="en-US"/>
              </w:rPr>
              <w:br/>
              <w:t>нарочным (курьером)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2.2. запрашиваемые (получаемые) уполномоченным органом самостоятельно: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47"/>
        <w:gridCol w:w="5132"/>
      </w:tblGrid>
      <w:tr w:rsidR="004E5C8D" w:rsidRPr="004E5C8D" w:rsidTr="004E5C8D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органа, иной организации, 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запрашиваются (получаются) документ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сведения, либо государственного информационного ресурса (системы),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которого уполномоченному органу должны предоставляться необходимые 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автоматическом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4E5C8D" w:rsidRPr="004E5C8D" w:rsidTr="004E5C8D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заключение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соответствии или несоответствии объекта критериям общественной безопасности 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территориальный орган внутренних дел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75"/>
        <w:gridCol w:w="1911"/>
        <w:gridCol w:w="2193"/>
      </w:tblGrid>
      <w:tr w:rsidR="004E5C8D" w:rsidRPr="004E5C8D" w:rsidTr="004E5C8D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Наименование документа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Срок действия</w:t>
            </w:r>
          </w:p>
        </w:tc>
        <w:tc>
          <w:tcPr>
            <w:tcW w:w="113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Форма представления</w:t>
            </w:r>
          </w:p>
        </w:tc>
      </w:tr>
      <w:tr w:rsidR="004E5C8D" w:rsidRPr="004E5C8D" w:rsidTr="004E5C8D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согласованный режим работы после 23.00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7.00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бессрочно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Иные действия, совершаемые уполномоченным органом по исполнению административного решения, – 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Порядок подачи (отзыва) административной жалобы: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95"/>
        <w:gridCol w:w="2784"/>
      </w:tblGrid>
      <w:tr w:rsidR="004E5C8D" w:rsidRPr="004E5C8D" w:rsidTr="004E5C8D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подачи (отзыва) административной жалобы (электронная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письменная форма)</w:t>
            </w:r>
          </w:p>
        </w:tc>
      </w:tr>
      <w:tr w:rsidR="004E5C8D" w:rsidRPr="004E5C8D" w:rsidTr="004E5C8D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областной исполнительный комитет, Минский городской исполнительный комитет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по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административному решению, принятому соответствующим районным, городским исполнительным комитетом (кроме г.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Минска), местной администрацией района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г.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4E5C8D" w:rsidRPr="004E5C8D" w:rsidTr="004E5C8D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Постановление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 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12.01.2022 № 5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 отношении субъектов хозяйствования, по подпункту 8.9.1 «Включение сведений о субъектах торговли, субъектах общественного питания, администрациях торговых центров, администрациях рынков, торговых объектах, объектах общественного питания, торговых центрах, рынках, интернет-магазинах, формах торговли, осуществляемых без использования торгового объекта, в Торговый реестр Республики Беларусь»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 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 иные имеющиеся 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2.1. 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610"/>
        <w:gridCol w:w="2056"/>
        <w:gridCol w:w="6013"/>
      </w:tblGrid>
      <w:tr w:rsidR="004E5C8D" w:rsidRPr="004E5C8D" w:rsidTr="004E5C8D">
        <w:trPr>
          <w:trHeight w:val="240"/>
        </w:trPr>
        <w:tc>
          <w:tcPr>
            <w:tcW w:w="83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10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83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заявление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 формам согласно приложениям 1–9 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письменной форме: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ходе приема заинтересованного лица; посредством почтовой связи; нарочным (курьером);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электронной форме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через единый портал электронных услуг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2.2. запрашиваемые (получаемые) уполномоченным органом самостоятельно: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666"/>
        <w:gridCol w:w="6013"/>
      </w:tblGrid>
      <w:tr w:rsidR="004E5C8D" w:rsidRPr="004E5C8D" w:rsidTr="004E5C8D">
        <w:trPr>
          <w:trHeight w:val="240"/>
        </w:trPr>
        <w:tc>
          <w:tcPr>
            <w:tcW w:w="1894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органа, иной организации, 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запрашиваются (получаются) документ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сведения, либо государственного информационного ресурса (системы),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которого уполномоченному органу должны предоставляться необходимые 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автоматическом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4E5C8D" w:rsidRPr="004E5C8D" w:rsidTr="004E5C8D">
        <w:trPr>
          <w:trHeight w:val="240"/>
        </w:trPr>
        <w:tc>
          <w:tcPr>
            <w:tcW w:w="18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сведения, предусмотренные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абзаце третьем части первой подпункта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8.1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 Положения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4E5C8D" w:rsidRPr="004E5C8D" w:rsidTr="004E5C8D">
        <w:trPr>
          <w:trHeight w:val="240"/>
        </w:trPr>
        <w:tc>
          <w:tcPr>
            <w:tcW w:w="189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сведения, предусмотренные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абзацах пятом, седьмом, девятом–пятнадцатом части первой подпункта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8.1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 Положения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Иные действия, совершаемые уполномоченным органом по исполнению административного решения: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3.1. включение сведений в Торговый реестр Республики Беларусь;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Порядок подачи (отзыва) административной жалобы: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748"/>
        <w:gridCol w:w="2931"/>
      </w:tblGrid>
      <w:tr w:rsidR="004E5C8D" w:rsidRPr="004E5C8D" w:rsidTr="004E5C8D">
        <w:trPr>
          <w:trHeight w:val="240"/>
        </w:trPr>
        <w:tc>
          <w:tcPr>
            <w:tcW w:w="348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51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подачи (отзыва) административной жалобы (электронная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письменная форма)</w:t>
            </w:r>
          </w:p>
        </w:tc>
      </w:tr>
      <w:tr w:rsidR="004E5C8D" w:rsidRPr="004E5C8D" w:rsidTr="004E5C8D">
        <w:trPr>
          <w:trHeight w:val="240"/>
        </w:trPr>
        <w:tc>
          <w:tcPr>
            <w:tcW w:w="34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областной исполнительный комитет, Минский городской исполнительный комитет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по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административному решению, принятому соответствующим районным, городским исполнительным комитетом (кроме г.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Минска), местной администрацией района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г.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Минске</w:t>
            </w:r>
          </w:p>
        </w:tc>
        <w:tc>
          <w:tcPr>
            <w:tcW w:w="151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rPr>
          <w:color w:val="auto"/>
          <w:sz w:val="24"/>
          <w:szCs w:val="24"/>
          <w:lang w:eastAsia="en-US"/>
        </w:rPr>
        <w:sectPr w:rsidR="004E5C8D" w:rsidRPr="004E5C8D">
          <w:pgSz w:w="12240" w:h="15840"/>
          <w:pgMar w:top="1134" w:right="850" w:bottom="1134" w:left="1701" w:header="720" w:footer="720" w:gutter="0"/>
          <w:cols w:space="720"/>
        </w:sectPr>
      </w:pP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5432"/>
      </w:tblGrid>
      <w:tr w:rsidR="004E5C8D" w:rsidRPr="004E5C8D" w:rsidTr="004E5C8D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1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8.9.1 «Включение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сведений 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субъектах торговли, субъектах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общественного питания, администрациях торговых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 xml:space="preserve">центров, администрациях рынков, торговых объектах,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объектах общественного питания, торговых центрах,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рынках, интернет-магазинах, формах торговли,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осуществляемых без использования торгового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объекта,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Торговый реестр Республики Беларусь»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10.07.2024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48)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697"/>
      </w:tblGrid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включения сведений в Торговый реестр Республики Беларусь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Прошу включить сведения в Торговый реестр Республики Беларусь: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7"/>
        <w:gridCol w:w="883"/>
        <w:gridCol w:w="697"/>
        <w:gridCol w:w="1591"/>
        <w:gridCol w:w="794"/>
        <w:gridCol w:w="505"/>
        <w:gridCol w:w="523"/>
        <w:gridCol w:w="641"/>
        <w:gridCol w:w="633"/>
        <w:gridCol w:w="925"/>
      </w:tblGrid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77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 Учетный номер плательщика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 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Едином государственном регистре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регистрационный код (номер)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 Наименование регистрирующего органа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дата создания (регистрации)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соответствии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учредительным документом действовать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имени юридического лица)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8. Наименование торгового объекта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9. Наименование торговой сети</w:t>
            </w:r>
            <w:r w:rsidRPr="004E5C8D">
              <w:rPr>
                <w:color w:val="auto"/>
                <w:vertAlign w:val="superscript"/>
                <w:lang w:eastAsia="en-US"/>
              </w:rPr>
              <w:t>3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10. Место нахождения торгового объекта: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101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вид (квартира, комната, офис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иное)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номер помещения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11. Вид торгового объекта</w:t>
            </w:r>
            <w:r w:rsidRPr="004E5C8D">
              <w:rPr>
                <w:color w:val="auto"/>
                <w:vertAlign w:val="superscript"/>
                <w:lang w:val="en-US" w:eastAsia="en-US"/>
              </w:rPr>
              <w:t>4</w:t>
            </w:r>
            <w:r w:rsidRPr="004E5C8D">
              <w:rPr>
                <w:color w:val="auto"/>
                <w:lang w:val="en-US" w:eastAsia="en-US"/>
              </w:rPr>
              <w:t xml:space="preserve">: 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 зависимости от формата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зависимости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места расположения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зависимости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ассортимента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зависимости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способа организации торговли «фирменный»</w:t>
            </w:r>
            <w:r w:rsidRPr="004E5C8D">
              <w:rPr>
                <w:color w:val="auto"/>
                <w:vertAlign w:val="superscript"/>
                <w:lang w:eastAsia="en-US"/>
              </w:rPr>
              <w:t>5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12. Тип торгового объекта</w:t>
            </w:r>
            <w:r w:rsidRPr="004E5C8D">
              <w:rPr>
                <w:color w:val="auto"/>
                <w:vertAlign w:val="superscript"/>
                <w:lang w:val="en-US" w:eastAsia="en-US"/>
              </w:rPr>
              <w:t>5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13. Виды торговли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14.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6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15. Торговая площадь торгового объекта (при наличии)</w:t>
            </w:r>
          </w:p>
        </w:tc>
        <w:tc>
          <w:tcPr>
            <w:tcW w:w="15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кв. м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16. Сведения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согласовании перечня товаров, обязательных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наличию для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реализации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объекте</w:t>
            </w:r>
            <w:r w:rsidRPr="004E5C8D">
              <w:rPr>
                <w:color w:val="auto"/>
                <w:vertAlign w:val="superscript"/>
                <w:lang w:eastAsia="en-US"/>
              </w:rPr>
              <w:t>7</w:t>
            </w:r>
            <w:r w:rsidRPr="004E5C8D">
              <w:rPr>
                <w:color w:val="auto"/>
                <w:lang w:eastAsia="en-US"/>
              </w:rPr>
              <w:t xml:space="preserve">: 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23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дата согласования (число, месяц, год) </w:t>
            </w:r>
          </w:p>
        </w:tc>
        <w:tc>
          <w:tcPr>
            <w:tcW w:w="20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17. Номера контактных телефонов, адрес электронной почты торгового объекта (при наличии): </w:t>
            </w:r>
          </w:p>
        </w:tc>
      </w:tr>
      <w:tr w:rsidR="004E5C8D" w:rsidRPr="004E5C8D" w:rsidTr="004E5C8D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2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1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28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3259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42"/>
        <w:gridCol w:w="2054"/>
        <w:gridCol w:w="442"/>
        <w:gridCol w:w="2641"/>
      </w:tblGrid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(индивидуальный предприниматель)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 ______________ 20___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3</w:t>
      </w:r>
      <w:r w:rsidRPr="004E5C8D">
        <w:rPr>
          <w:color w:val="auto"/>
          <w:lang w:eastAsia="en-US"/>
        </w:rPr>
        <w:t> Средство индивидуализации, используемое стационарным торговым объектом, входящим в торговую сеть.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4</w:t>
      </w:r>
      <w:r w:rsidRPr="004E5C8D">
        <w:rPr>
          <w:color w:val="auto"/>
          <w:lang w:eastAsia="en-US"/>
        </w:rP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5</w:t>
      </w:r>
      <w:r w:rsidRPr="004E5C8D">
        <w:rPr>
          <w:color w:val="auto"/>
          <w:lang w:eastAsia="en-US"/>
        </w:rPr>
        <w:t> 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6</w:t>
      </w:r>
      <w:r w:rsidRPr="004E5C8D">
        <w:rPr>
          <w:color w:val="auto"/>
          <w:lang w:eastAsia="en-US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7</w:t>
      </w:r>
      <w:r w:rsidRPr="004E5C8D">
        <w:rPr>
          <w:color w:val="auto"/>
          <w:lang w:eastAsia="en-US"/>
        </w:rP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5432"/>
      </w:tblGrid>
      <w:tr w:rsidR="004E5C8D" w:rsidRPr="004E5C8D" w:rsidTr="004E5C8D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2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8.9.1 «Включение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сведений 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субъектах торговли, субъектах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общественного питания, администрациях торговых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 xml:space="preserve">центров, администрациях рынков, торговых объектах,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объектах общественного питания, торговых центрах,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рынках, интернет-магазинах, формах торговли,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осуществляемых без использования торгового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объекта,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Торговый реестр Республики Беларусь»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10.07.2024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48)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697"/>
      </w:tblGrid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включения сведений в Торговый реестр Республики Беларусь о палатке, тележке, лотке, корзине, торговом автомате и ином приспособлении, передвижном торговом объекте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Прошу включить сведения в Торговый реестр Республики Беларусь: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91"/>
        <w:gridCol w:w="1028"/>
        <w:gridCol w:w="848"/>
        <w:gridCol w:w="1764"/>
        <w:gridCol w:w="1413"/>
        <w:gridCol w:w="2135"/>
      </w:tblGrid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33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 Учетный номер плательщика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 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Едином государственном регистре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регистрационный код (номер)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 Наименование регистрирующего органа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дата создания (регистрации)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соответствии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учредительным документом действовать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имени юридического лица)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8. Наименование торгового объекта (при наличии)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9. Место нахождения (маршрут движения) торгового объекта</w:t>
            </w:r>
            <w:r w:rsidRPr="004E5C8D">
              <w:rPr>
                <w:color w:val="auto"/>
                <w:vertAlign w:val="superscript"/>
                <w:lang w:eastAsia="en-US"/>
              </w:rPr>
              <w:t>3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вид (квартира, комната, офис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иное)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номер помещения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дополнительные сведения, уточняющие место нахождения (маршрут движения) торгового объекта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10. Вид торгового объекта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зависимости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формата</w:t>
            </w:r>
            <w:r w:rsidRPr="004E5C8D">
              <w:rPr>
                <w:color w:val="auto"/>
                <w:vertAlign w:val="superscript"/>
                <w:lang w:eastAsia="en-US"/>
              </w:rPr>
              <w:t>4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11. Виды торговли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12.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5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2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13. Сведения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согласовании перечня товаров, обязательных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наличию для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реализации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объекте</w:t>
            </w:r>
            <w:r w:rsidRPr="004E5C8D">
              <w:rPr>
                <w:color w:val="auto"/>
                <w:vertAlign w:val="superscript"/>
                <w:lang w:eastAsia="en-US"/>
              </w:rPr>
              <w:t>6</w:t>
            </w:r>
            <w:r w:rsidRPr="004E5C8D">
              <w:rPr>
                <w:color w:val="auto"/>
                <w:lang w:eastAsia="en-US"/>
              </w:rPr>
              <w:t xml:space="preserve">: 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наименование уполномоченного органа, осуществившего согласование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316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дата согласования (число, месяц, год) </w:t>
            </w:r>
          </w:p>
        </w:tc>
        <w:tc>
          <w:tcPr>
            <w:tcW w:w="1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14. Номера контактных телефонов, адрес электронной почты торгового объекта (при наличии): </w:t>
            </w:r>
          </w:p>
        </w:tc>
      </w:tr>
      <w:tr w:rsidR="004E5C8D" w:rsidRPr="004E5C8D" w:rsidTr="004E5C8D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2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3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28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3182" w:type="pct"/>
            <w:gridSpan w:val="4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объекта требованиям, предусмотренным законодательством в области торговли.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42"/>
        <w:gridCol w:w="2054"/>
        <w:gridCol w:w="442"/>
        <w:gridCol w:w="2641"/>
      </w:tblGrid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(индивидуальный предприниматель)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 ______________ 20___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3</w:t>
      </w:r>
      <w:r w:rsidRPr="004E5C8D">
        <w:rPr>
          <w:color w:val="auto"/>
          <w:lang w:eastAsia="en-US"/>
        </w:rPr>
        <w:t> Указывается каждое место нахождения палатки, тележки, лотка, корзины, торгового автомата и иного приспособления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4</w:t>
      </w:r>
      <w:r w:rsidRPr="004E5C8D">
        <w:rPr>
          <w:color w:val="auto"/>
          <w:lang w:eastAsia="en-US"/>
        </w:rPr>
        <w:t> В 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5</w:t>
      </w:r>
      <w:r w:rsidRPr="004E5C8D">
        <w:rPr>
          <w:color w:val="auto"/>
          <w:lang w:eastAsia="en-US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6</w:t>
      </w:r>
      <w:r w:rsidRPr="004E5C8D">
        <w:rPr>
          <w:color w:val="auto"/>
          <w:lang w:eastAsia="en-US"/>
        </w:rPr>
        <w:t> За исключением торговых объектов, указанных в пункте 11 Положения о порядке разработки, утверждения и согласования перечня товаров, обязательных к наличию для реализации в торговом объекте, утвержденного постановлением Совета Министров Республики Беларусь от 22 июля 2014 г. № 703.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5432"/>
      </w:tblGrid>
      <w:tr w:rsidR="004E5C8D" w:rsidRPr="004E5C8D" w:rsidTr="004E5C8D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3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8.9.1 «Включение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сведений 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субъектах торговли, субъектах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общественного питания, администрациях торговых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 xml:space="preserve">центров, администрациях рынков, торговых объектах,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объектах общественного питания, торговых центрах,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рынках, интернет-магазинах, формах торговли,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осуществляемых без использования торгового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объекта,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Торговый реестр Республики Беларусь»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10.07.2024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48)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697"/>
      </w:tblGrid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включения сведений в Торговый реестр Республики Беларусь о субъекте торговли, осуществляющем розничную торговлю без использования торгового объекта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Прошу включить сведения в Торговый реестр Республики Беларусь: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25"/>
        <w:gridCol w:w="2462"/>
        <w:gridCol w:w="1206"/>
        <w:gridCol w:w="2786"/>
      </w:tblGrid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 Учетный номер плательщика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 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Едином государственном регистре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регистрационный код (номер)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 Наименование регистрирующего органа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дата создания (регистрации)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соответствии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учредительным документом действовать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имени юридического лица)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8. Форма розничной торговли</w:t>
            </w:r>
            <w:r w:rsidRPr="004E5C8D">
              <w:rPr>
                <w:color w:val="auto"/>
                <w:vertAlign w:val="superscript"/>
                <w:lang w:val="en-US" w:eastAsia="en-US"/>
              </w:rPr>
              <w:t>3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9.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4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89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42"/>
        <w:gridCol w:w="2054"/>
        <w:gridCol w:w="442"/>
        <w:gridCol w:w="2641"/>
      </w:tblGrid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(индивидуальный предприниматель)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 ______________ 20___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3</w:t>
      </w:r>
      <w:r w:rsidRPr="004E5C8D">
        <w:rPr>
          <w:color w:val="auto"/>
          <w:lang w:eastAsia="en-US"/>
        </w:rPr>
        <w:t> В соответствии с постановлением Министерства антимонопольного регулирования и торговли Республики Беларусь от 9 марта 2021 г. № 14 «О классификации форм торговли».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4</w:t>
      </w:r>
      <w:r w:rsidRPr="004E5C8D">
        <w:rPr>
          <w:color w:val="auto"/>
          <w:lang w:eastAsia="en-US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5432"/>
      </w:tblGrid>
      <w:tr w:rsidR="004E5C8D" w:rsidRPr="004E5C8D" w:rsidTr="004E5C8D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4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8.9.1 «Включение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сведений 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субъектах торговли, субъектах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общественного питания, администрациях торговых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 xml:space="preserve">центров, администрациях рынков, торговых объектах,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объектах общественного питания, торговых центрах,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рынках, интернет-магазинах, формах торговли,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осуществляемых без использования торгового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объекта,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Торговый реестр Республики Беларусь»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10.07.2024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48)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697"/>
      </w:tblGrid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включения сведений в Торговый реестр Республики Беларусь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об интернет-магазине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Прошу включить сведения в Торговый реестр Республики Беларусь: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25"/>
        <w:gridCol w:w="2464"/>
        <w:gridCol w:w="763"/>
        <w:gridCol w:w="3227"/>
      </w:tblGrid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 Учетный номер плательщика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 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Едином государственном регистре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регистрационный код (номер)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 Наименование регистрирующего органа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дата создания (регистрации)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соответствии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учредительным документом действовать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имени юридического лица)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8. Доменное имя сайта интернет-магазина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глобальной компьютерной сети Интернет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9. Сведения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регистрации сайта интернет-магазина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Государственном реестре информационных сетей, систем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ресурсов национального сегмента глобальной компьютерной сети Интернет, размещенных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территории Республики Беларусь</w:t>
            </w:r>
            <w:r w:rsidRPr="004E5C8D">
              <w:rPr>
                <w:color w:val="auto"/>
                <w:vertAlign w:val="superscript"/>
                <w:lang w:eastAsia="en-US"/>
              </w:rPr>
              <w:t>3</w:t>
            </w:r>
            <w:r w:rsidRPr="004E5C8D">
              <w:rPr>
                <w:color w:val="auto"/>
                <w:lang w:eastAsia="en-US"/>
              </w:rPr>
              <w:t xml:space="preserve">: </w:t>
            </w:r>
          </w:p>
        </w:tc>
      </w:tr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регистрации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дата регистрации (число, месяц, год) 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юридического лица или фамилия, собственное имя, отчество (если таковое имеется) владельца сайта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10.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4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38"/>
        </w:trPr>
        <w:tc>
          <w:tcPr>
            <w:tcW w:w="16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66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интернет-магазина требованиям, предусмотренным законодательством в области торговли.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42"/>
        <w:gridCol w:w="2054"/>
        <w:gridCol w:w="442"/>
        <w:gridCol w:w="2641"/>
      </w:tblGrid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(индивидуальный предприниматель)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 ______________ 20___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3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Беларусь, осуществляющих розничную торговлю с использованием сети Интернет на территории Республики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4</w:t>
      </w:r>
      <w:r w:rsidRPr="004E5C8D">
        <w:rPr>
          <w:color w:val="auto"/>
          <w:lang w:eastAsia="en-US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5432"/>
      </w:tblGrid>
      <w:tr w:rsidR="004E5C8D" w:rsidRPr="004E5C8D" w:rsidTr="004E5C8D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5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8.9.1 «Включение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сведений 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субъектах торговли, субъектах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общественного питания, администрациях торговых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 xml:space="preserve">центров, администрациях рынков, торговых объектах,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объектах общественного питания, торговых центрах,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рынках, интернет-магазинах, формах торговли,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осуществляемых без использования торгового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объекта,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Торговый реестр Республики Беларусь»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10.07.2024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48)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697"/>
      </w:tblGrid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включения сведений в Торговый реестр Республики Беларусь о субъекте торговли, осуществляющем оптовую торговлю без использования торгового объекта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Прошу включить сведения в Торговый реестр Республики Беларусь: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72"/>
        <w:gridCol w:w="2315"/>
        <w:gridCol w:w="1208"/>
        <w:gridCol w:w="2784"/>
      </w:tblGrid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6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 Учетный номер плательщика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 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Едином государственном регистре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регистрационный код (номер)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 Наименование регистрирующего органа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дата создания (регистрации)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3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соответствии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учредительным документом действовать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имени юридического лица)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8.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3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38"/>
        </w:trPr>
        <w:tc>
          <w:tcPr>
            <w:tcW w:w="17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74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предполагаемой к осуществлению им деятельности требованиям, предусмотренным законодательством в области торговли.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42"/>
        <w:gridCol w:w="2054"/>
        <w:gridCol w:w="442"/>
        <w:gridCol w:w="2641"/>
      </w:tblGrid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(индивидуальный предприниматель)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 ______________ 20___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3</w:t>
      </w:r>
      <w:r w:rsidRPr="004E5C8D">
        <w:rPr>
          <w:color w:val="auto"/>
          <w:lang w:eastAsia="en-US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5432"/>
      </w:tblGrid>
      <w:tr w:rsidR="004E5C8D" w:rsidRPr="004E5C8D" w:rsidTr="004E5C8D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6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8.9.1 «Включение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сведений 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субъектах торговли, субъектах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общественного питания, администрациях торговых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 xml:space="preserve">центров, администрациях рынков, торговых объектах,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объектах общественного питания, торговых центрах,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рынках, интернет-магазинах, формах торговли,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осуществляемых без использования торгового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объекта,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Торговый реестр Республики Беларусь»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10.07.2024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48)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697"/>
      </w:tblGrid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включения сведений в Торговый реестр Республики Беларусь об объекте общественного питания (за исключением передвижных объектов общественного питания)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Прошу включить сведения в Торговый реестр Республики Беларусь: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8"/>
        <w:gridCol w:w="114"/>
        <w:gridCol w:w="618"/>
        <w:gridCol w:w="439"/>
        <w:gridCol w:w="2058"/>
        <w:gridCol w:w="143"/>
        <w:gridCol w:w="585"/>
        <w:gridCol w:w="883"/>
        <w:gridCol w:w="1036"/>
        <w:gridCol w:w="732"/>
        <w:gridCol w:w="583"/>
      </w:tblGrid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6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 Учетный номер плательщика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 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Едином государственном регистре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регистрационный код (номер)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 Наименование регистрирующего органа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дата создания (регистрации)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соответствии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учредительным документом действовать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имени юридического лица)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8. Наименование объекта общественного питания (при наличии)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9. Место нахождения объекта общественного питания: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34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вид (квартира, комната, офис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иное)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номер помещения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10. Тип объекта общественного питания</w:t>
            </w:r>
            <w:r w:rsidRPr="004E5C8D">
              <w:rPr>
                <w:color w:val="auto"/>
                <w:vertAlign w:val="superscript"/>
                <w:lang w:eastAsia="en-US"/>
              </w:rPr>
              <w:t>3</w:t>
            </w:r>
            <w:r w:rsidRPr="004E5C8D">
              <w:rPr>
                <w:color w:val="auto"/>
                <w:lang w:eastAsia="en-US"/>
              </w:rPr>
              <w:t xml:space="preserve"> (при наличии): 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 зависимости от формата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зависимости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места расположения</w:t>
            </w:r>
          </w:p>
        </w:tc>
        <w:tc>
          <w:tcPr>
            <w:tcW w:w="204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11. Количество мест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объекте общественного питания (при наличии):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всего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38"/>
        </w:trPr>
        <w:tc>
          <w:tcPr>
            <w:tcW w:w="295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 том числе общедоступных</w:t>
            </w:r>
          </w:p>
        </w:tc>
        <w:tc>
          <w:tcPr>
            <w:tcW w:w="17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12.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4 </w:t>
            </w:r>
            <w:r w:rsidRPr="004E5C8D">
              <w:rPr>
                <w:color w:val="auto"/>
                <w:lang w:eastAsia="en-US"/>
              </w:rPr>
              <w:t>(при наличии):</w:t>
            </w:r>
          </w:p>
        </w:tc>
      </w:tr>
      <w:tr w:rsidR="004E5C8D" w:rsidRPr="004E5C8D" w:rsidTr="004E5C8D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4E5C8D" w:rsidRPr="004E5C8D" w:rsidTr="004E5C8D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2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28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3109" w:type="pct"/>
            <w:gridSpan w:val="7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42"/>
        <w:gridCol w:w="2054"/>
        <w:gridCol w:w="442"/>
        <w:gridCol w:w="2641"/>
      </w:tblGrid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(индивидуальный предприниматель)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 ______________ 20___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3</w:t>
      </w:r>
      <w:r w:rsidRPr="004E5C8D">
        <w:rPr>
          <w:color w:val="auto"/>
          <w:lang w:eastAsia="en-US"/>
        </w:rP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4</w:t>
      </w:r>
      <w:r w:rsidRPr="004E5C8D">
        <w:rPr>
          <w:color w:val="auto"/>
          <w:lang w:eastAsia="en-US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5432"/>
      </w:tblGrid>
      <w:tr w:rsidR="004E5C8D" w:rsidRPr="004E5C8D" w:rsidTr="004E5C8D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7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8.9.1 «Включение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сведений 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субъектах торговли, субъектах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общественного питания, администрациях торговых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 xml:space="preserve">центров, администрациях рынков, торговых объектах,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объектах общественного питания, торговых центрах,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рынках, интернет-магазинах, формах торговли,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осуществляемых без использования торгового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объекта,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Торговый реестр Республики Беларусь»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10.07.2024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48)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697"/>
      </w:tblGrid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включения сведений в Торговый реестр Республики Беларусь о передвижном объекте общественного питания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Прошу включить сведения в Торговый реестр Республики Беларусь: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85"/>
        <w:gridCol w:w="734"/>
        <w:gridCol w:w="294"/>
        <w:gridCol w:w="1036"/>
        <w:gridCol w:w="1175"/>
        <w:gridCol w:w="720"/>
        <w:gridCol w:w="588"/>
        <w:gridCol w:w="881"/>
        <w:gridCol w:w="304"/>
        <w:gridCol w:w="881"/>
        <w:gridCol w:w="581"/>
      </w:tblGrid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43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 Учетный номер плательщика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 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Едином государственном регистре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регистрационный код (номер)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 Наименование регистрирующего органа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дата создания (регистрации)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соответствии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учредительным документом действовать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имени юридического лица)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8. Наименование объекта общественного питания (при наличии)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9. Маршрут движения объекта общественного питания</w:t>
            </w:r>
            <w:r w:rsidRPr="004E5C8D">
              <w:rPr>
                <w:color w:val="auto"/>
                <w:vertAlign w:val="superscript"/>
                <w:lang w:eastAsia="en-US"/>
              </w:rPr>
              <w:t>3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35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7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10. Тип объекта общественного питания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зависимости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формата</w:t>
            </w:r>
            <w:r w:rsidRPr="004E5C8D">
              <w:rPr>
                <w:color w:val="auto"/>
                <w:vertAlign w:val="superscript"/>
                <w:lang w:eastAsia="en-US"/>
              </w:rPr>
              <w:t>4</w:t>
            </w:r>
            <w:r w:rsidRPr="004E5C8D">
              <w:rPr>
                <w:color w:val="auto"/>
                <w:lang w:eastAsia="en-US"/>
              </w:rPr>
              <w:t xml:space="preserve"> (при наличии) </w:t>
            </w:r>
          </w:p>
        </w:tc>
        <w:tc>
          <w:tcPr>
            <w:tcW w:w="204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11. Количество мест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объекте общественного питания (при наличии):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всего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38"/>
        </w:trPr>
        <w:tc>
          <w:tcPr>
            <w:tcW w:w="295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 том числе общедоступных</w:t>
            </w:r>
          </w:p>
        </w:tc>
        <w:tc>
          <w:tcPr>
            <w:tcW w:w="17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12.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5</w:t>
            </w:r>
            <w:r w:rsidRPr="004E5C8D">
              <w:rPr>
                <w:color w:val="auto"/>
                <w:lang w:eastAsia="en-US"/>
              </w:rPr>
              <w:t xml:space="preserve"> (при наличии): </w:t>
            </w:r>
          </w:p>
        </w:tc>
      </w:tr>
      <w:tr w:rsidR="004E5C8D" w:rsidRPr="004E5C8D" w:rsidTr="004E5C8D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663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13. Номера контактных телефонов, адрес электронной почты объекта общественного питания (при наличии): </w:t>
            </w:r>
          </w:p>
        </w:tc>
      </w:tr>
      <w:tr w:rsidR="004E5C8D" w:rsidRPr="004E5C8D" w:rsidTr="004E5C8D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2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9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2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3185" w:type="pct"/>
            <w:gridSpan w:val="8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42"/>
        <w:gridCol w:w="2054"/>
        <w:gridCol w:w="442"/>
        <w:gridCol w:w="2641"/>
      </w:tblGrid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(индивидуальный предприниматель)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 ______________ 20___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3</w:t>
      </w:r>
      <w:r w:rsidRPr="004E5C8D">
        <w:rPr>
          <w:color w:val="auto"/>
          <w:lang w:eastAsia="en-US"/>
        </w:rPr>
        <w:t> 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4</w:t>
      </w:r>
      <w:r w:rsidRPr="004E5C8D">
        <w:rPr>
          <w:color w:val="auto"/>
          <w:lang w:eastAsia="en-US"/>
        </w:rPr>
        <w:t> В соответствии с постановлением Министерства антимонопольного регулирования и торговли Республики Беларусь от 12 апреля 2021 г. № 26 «О классификации объектов общественного питания по типам».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5</w:t>
      </w:r>
      <w:r w:rsidRPr="004E5C8D">
        <w:rPr>
          <w:color w:val="auto"/>
          <w:lang w:eastAsia="en-US"/>
        </w:rPr>
        <w:t> Классы, группы и (или) подгруппы товаров в соответствии с перечнем товаров розничной и оптовой торговли, установленным согласно приложению 1 к постановлению Министерства антимонопольного регулирования и торговли Республики Беларусь от 5 июня 2018 г. № 46 «Об 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5432"/>
      </w:tblGrid>
      <w:tr w:rsidR="004E5C8D" w:rsidRPr="004E5C8D" w:rsidTr="004E5C8D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8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8.9.1 «Включение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сведений 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субъектах торговли, субъектах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общественного питания, администрациях торговых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 xml:space="preserve">центров, администрациях рынков, торговых объектах,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объектах общественного питания, торговых центрах,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рынках, интернет-магазинах, формах торговли,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осуществляемых без использования торгового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объекта,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Торговый реестр Республики Беларусь»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10.07.2024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48)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697"/>
      </w:tblGrid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включения сведений в Торговый реестр Республики Беларусь о торговом центре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Прошу включить сведения в Торговый реестр Республики Беларусь: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045"/>
        <w:gridCol w:w="888"/>
        <w:gridCol w:w="619"/>
        <w:gridCol w:w="987"/>
        <w:gridCol w:w="743"/>
        <w:gridCol w:w="734"/>
        <w:gridCol w:w="1028"/>
        <w:gridCol w:w="441"/>
        <w:gridCol w:w="1192"/>
        <w:gridCol w:w="408"/>
        <w:gridCol w:w="594"/>
      </w:tblGrid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72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 Учетный номер плательщика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 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Едином государственном регистре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регистрационный код (номер)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 Наименование регистрирующего органа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дата создания (регистрации)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соответствии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учредительным документом действовать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имени юридического лица)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8. Наименование торгового центра (при наличии)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9. Место нахождения торгового центра: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83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5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вид (квартира, комната, офис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иное)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номер помещения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10. Специализация торгового центра </w:t>
            </w:r>
          </w:p>
        </w:tc>
        <w:tc>
          <w:tcPr>
            <w:tcW w:w="22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11. Количество торговых объектов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объектов общественного питания (при наличии), размещенных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центре:</w:t>
            </w:r>
          </w:p>
        </w:tc>
      </w:tr>
      <w:tr w:rsidR="004E5C8D" w:rsidRPr="004E5C8D" w:rsidTr="004E5C8D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торговые объекты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объекты общественного питания (при наличии)</w:t>
            </w:r>
          </w:p>
        </w:tc>
        <w:tc>
          <w:tcPr>
            <w:tcW w:w="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38"/>
        </w:trPr>
        <w:tc>
          <w:tcPr>
            <w:tcW w:w="272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12. Площадь торгового центра, отведенная под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торговые объекты </w:t>
            </w:r>
          </w:p>
        </w:tc>
        <w:tc>
          <w:tcPr>
            <w:tcW w:w="196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кв. м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13. Номера контактных телефонов, адрес электронной почты администрации торгового центра (при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наличии): </w:t>
            </w:r>
          </w:p>
        </w:tc>
      </w:tr>
      <w:tr w:rsidR="004E5C8D" w:rsidRPr="004E5C8D" w:rsidTr="004E5C8D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0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5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3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05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3486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42"/>
        <w:gridCol w:w="2054"/>
        <w:gridCol w:w="442"/>
        <w:gridCol w:w="2641"/>
      </w:tblGrid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(индивидуальный предприниматель)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 ______________ 20___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5432"/>
      </w:tblGrid>
      <w:tr w:rsidR="004E5C8D" w:rsidRPr="004E5C8D" w:rsidTr="004E5C8D"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9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8.9.1 «Включение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сведений о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субъектах торговли, субъектах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общественного питания, администрациях торговых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 xml:space="preserve">центров, администрациях рынков, торговых объектах,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объектах общественного питания, торговых центрах,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рынках, интернет-магазинах, формах торговли,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осуществляемых без использования торгового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объекта,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Торговый реестр Республики Беларусь»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10.07.2024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48)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2"/>
        <w:gridCol w:w="4697"/>
      </w:tblGrid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2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включения сведений в Торговый реестр Республики Беларусь о рынке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Прошу включить сведения в Торговый реестр Республики Беларусь: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162"/>
        <w:gridCol w:w="1140"/>
        <w:gridCol w:w="480"/>
        <w:gridCol w:w="618"/>
        <w:gridCol w:w="863"/>
        <w:gridCol w:w="600"/>
        <w:gridCol w:w="883"/>
        <w:gridCol w:w="1057"/>
        <w:gridCol w:w="561"/>
        <w:gridCol w:w="881"/>
        <w:gridCol w:w="434"/>
      </w:tblGrid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281" w:type="pct"/>
            <w:gridSpan w:val="6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 Учетный номер плательщика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идентификационный код (номер) налогоплательщика или его аналог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 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Едином государственном регистре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либо регистрационный код (номер)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 Наименование регистрирующего органа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стране регистрации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дата создания (регистрации)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 Место нахождения юридического лица либо место жительства индивидуального предпринимателя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6. Номера контактных телефонов, номер факса, наименование интернет-сайта, адрес электронной почты юридического лица либо индивидуального предпринимателя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7. Фамилия, собственное имя, отчество (если таковое имеется) руководителя юридического лица (иного лица, уполномоченного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соответствии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учредительным документом действовать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имени юридического лица)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8. Наименование рынка (при наличии)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9. Место нахождения рынка: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95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1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9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вид (квартира, комната, офис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иное)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номер помещения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место нахождения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10. Тип рынка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271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11. Специализация рынка (при наличии) </w:t>
            </w:r>
          </w:p>
        </w:tc>
        <w:tc>
          <w:tcPr>
            <w:tcW w:w="228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12. Количество торговых мест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торговых объектов (при наличии), размещенных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территории рынка:</w:t>
            </w:r>
          </w:p>
        </w:tc>
      </w:tr>
      <w:tr w:rsidR="004E5C8D" w:rsidRPr="004E5C8D" w:rsidTr="004E5C8D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торговые места</w:t>
            </w:r>
          </w:p>
        </w:tc>
        <w:tc>
          <w:tcPr>
            <w:tcW w:w="1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  <w:tc>
          <w:tcPr>
            <w:tcW w:w="160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торговые объекты (при наличии)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38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13. Номера контактных телефонов, адрес электронной почты администрации рынка (при наличии): </w:t>
            </w:r>
          </w:p>
        </w:tc>
      </w:tr>
      <w:tr w:rsidR="004E5C8D" w:rsidRPr="004E5C8D" w:rsidTr="004E5C8D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1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3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5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38"/>
        </w:trPr>
        <w:tc>
          <w:tcPr>
            <w:tcW w:w="111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3294" w:type="pct"/>
            <w:gridSpan w:val="9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предполагаемой к осуществлению им деятельности и предназначенного для использования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0"/>
        <w:gridCol w:w="442"/>
        <w:gridCol w:w="2054"/>
        <w:gridCol w:w="442"/>
        <w:gridCol w:w="2641"/>
      </w:tblGrid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(индивидуальный предприниматель)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6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2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 ______________ 20___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Республики Беларусь, с местом нахождения в Республике Беларусь, индивидуального предпринимателя, зарегистрированного в Республике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</w:t>
      </w:r>
      <w:r w:rsidRPr="004E5C8D">
        <w:rPr>
          <w:color w:val="auto"/>
          <w:lang w:eastAsia="en-US"/>
        </w:rPr>
        <w:t> Для юридического лица, созданного в соответствии с законодательством иностранного государства, с местом нахождения за пределами Республики Беларусь, индивидуального предпринимателя, зарегистрированного в иностранном государстве.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rPr>
          <w:color w:val="auto"/>
          <w:sz w:val="24"/>
          <w:szCs w:val="24"/>
          <w:lang w:eastAsia="en-US"/>
        </w:rPr>
        <w:sectPr w:rsidR="004E5C8D" w:rsidRPr="004E5C8D">
          <w:pgSz w:w="12240" w:h="15840"/>
          <w:pgMar w:top="1134" w:right="850" w:bottom="1134" w:left="1701" w:header="720" w:footer="720" w:gutter="0"/>
          <w:cols w:space="720"/>
        </w:sectPr>
      </w:pP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4E5C8D" w:rsidRPr="004E5C8D" w:rsidTr="004E5C8D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Постановление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 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12.01.2022 № 5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 отношении субъектов хозяйствования, по подпункту 8.9.3 «Внесение изменения в сведения, включенные в Торговый реестр Республики Беларусь»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 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 иные имеющиеся 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2.1. 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755"/>
        <w:gridCol w:w="1911"/>
        <w:gridCol w:w="6013"/>
      </w:tblGrid>
      <w:tr w:rsidR="004E5C8D" w:rsidRPr="004E5C8D" w:rsidTr="004E5C8D">
        <w:trPr>
          <w:trHeight w:val="240"/>
        </w:trPr>
        <w:tc>
          <w:tcPr>
            <w:tcW w:w="90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9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310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90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заявление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 формам согласно приложениям 1–9 </w:t>
            </w:r>
          </w:p>
        </w:tc>
        <w:tc>
          <w:tcPr>
            <w:tcW w:w="310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письменной форме: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ходе приема заинтересованного лица; посредством почтовой связи; нарочным (курьером);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электронной форме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через единый портал электронных услуг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2.2. запрашиваемые (получаемые) уполномоченным органом самостоятельно: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253"/>
        <w:gridCol w:w="5426"/>
      </w:tblGrid>
      <w:tr w:rsidR="004E5C8D" w:rsidRPr="004E5C8D" w:rsidTr="004E5C8D">
        <w:trPr>
          <w:trHeight w:val="240"/>
        </w:trPr>
        <w:tc>
          <w:tcPr>
            <w:tcW w:w="219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2803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органа, иной организации, 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запрашиваются (получаются) документ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сведения, либо государственного информационного ресурса (системы),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которого уполномоченному органу должны предоставляться необходимые 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автоматическом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сведения, предусмотренные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абзаце третьем части первой подпункта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8.1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 Положения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сведения, предусмотренные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абзацах пятом, седьмом, девятом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пятнадцатом части первой подпункта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8.1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 Положения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Иные действия, совершаемые уполномоченным органом по исполнению административного решения: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3.1. внесение изменений в сведения, ранее включенные в Торговый реестр Республики Беларусь;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Порядок подачи (отзыва) административной жалобы: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895"/>
        <w:gridCol w:w="2784"/>
      </w:tblGrid>
      <w:tr w:rsidR="004E5C8D" w:rsidRPr="004E5C8D" w:rsidTr="004E5C8D">
        <w:trPr>
          <w:trHeight w:val="240"/>
        </w:trPr>
        <w:tc>
          <w:tcPr>
            <w:tcW w:w="35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4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подачи (отзыва) административной жалобы (электронная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письменная форма)</w:t>
            </w:r>
          </w:p>
        </w:tc>
      </w:tr>
      <w:tr w:rsidR="004E5C8D" w:rsidRPr="004E5C8D" w:rsidTr="004E5C8D">
        <w:trPr>
          <w:trHeight w:val="240"/>
        </w:trPr>
        <w:tc>
          <w:tcPr>
            <w:tcW w:w="35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областной исполнительный комитет, Минский городской исполнительный комитет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по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административному решению, принятому соответствующим районным, городским исполнительным комитетом (кроме г.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Минска), местной администрацией района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г.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Минске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rPr>
          <w:color w:val="auto"/>
          <w:sz w:val="24"/>
          <w:szCs w:val="24"/>
          <w:lang w:eastAsia="en-US"/>
        </w:rPr>
        <w:sectPr w:rsidR="004E5C8D" w:rsidRPr="004E5C8D">
          <w:pgSz w:w="12240" w:h="15840"/>
          <w:pgMar w:top="1134" w:right="850" w:bottom="1134" w:left="1701" w:header="720" w:footer="720" w:gutter="0"/>
          <w:cols w:space="720"/>
        </w:sectPr>
      </w:pP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E5C8D" w:rsidRPr="004E5C8D" w:rsidTr="004E5C8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1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8.9.3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«Внесение изменения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сведения, включенные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Торговый реестр Республики Беларусь»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внесения изменений в сведения, ранее включенные в Торговый реестр Республики Беларусь, о торговом объекте (за исключением палаток, тележек, лотков, корзин, торговых автоматов и иных приспособлений, передвижных торговых объектов)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(полное наименование юридического лица либо фамилия, собственное имя, отчество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(если таковое имеется) индивидуального предпринимателя)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"/>
        <w:gridCol w:w="2517"/>
        <w:gridCol w:w="994"/>
        <w:gridCol w:w="1143"/>
        <w:gridCol w:w="1429"/>
        <w:gridCol w:w="1141"/>
        <w:gridCol w:w="442"/>
        <w:gridCol w:w="68"/>
        <w:gridCol w:w="329"/>
        <w:gridCol w:w="963"/>
        <w:gridCol w:w="316"/>
      </w:tblGrid>
      <w:tr w:rsidR="004E5C8D" w:rsidRPr="004E5C8D" w:rsidTr="004E5C8D">
        <w:trPr>
          <w:trHeight w:val="240"/>
        </w:trPr>
        <w:tc>
          <w:tcPr>
            <w:tcW w:w="4135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Беларусь:</w:t>
            </w:r>
          </w:p>
        </w:tc>
        <w:tc>
          <w:tcPr>
            <w:tcW w:w="8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709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Прошу внести изменения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сведения, ранее включенные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Торговый реестр Республики Беларусь,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с:</w:t>
            </w:r>
          </w:p>
        </w:tc>
      </w:tr>
      <w:tr w:rsidR="004E5C8D" w:rsidRPr="004E5C8D" w:rsidTr="004E5C8D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40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55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отметка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</w:t>
            </w:r>
          </w:p>
        </w:tc>
        <w:tc>
          <w:tcPr>
            <w:tcW w:w="3958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места нахождения торгового объекта при фактически неизменном месте осуществления деятельности</w:t>
            </w:r>
          </w:p>
        </w:tc>
        <w:tc>
          <w:tcPr>
            <w:tcW w:w="205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9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2.1. Место нахождения торгового объекта: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11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вид (квартира, комната, офис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иное)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номер помещения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место нахождения торгового объекта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</w:t>
            </w:r>
          </w:p>
        </w:tc>
        <w:tc>
          <w:tcPr>
            <w:tcW w:w="3958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Изменением вида осуществляемой торговли</w:t>
            </w:r>
          </w:p>
        </w:tc>
        <w:tc>
          <w:tcPr>
            <w:tcW w:w="205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958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05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исключить вид торговли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3.2. Вид торговли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4.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классов, групп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 реализуемых товаров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730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3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6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4.1. Характер вносимых изменений: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исключить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1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4.2.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9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5.</w:t>
            </w:r>
          </w:p>
        </w:tc>
        <w:tc>
          <w:tcPr>
            <w:tcW w:w="373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иных сведений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объекте</w:t>
            </w:r>
          </w:p>
        </w:tc>
        <w:tc>
          <w:tcPr>
            <w:tcW w:w="433" w:type="pct"/>
            <w:gridSpan w:val="3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5.1. Наименование торгового объекта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5.2. Наименование торговой сети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5.3. Вид торгового объекта</w:t>
            </w:r>
            <w:r w:rsidRPr="004E5C8D">
              <w:rPr>
                <w:color w:val="auto"/>
                <w:vertAlign w:val="superscript"/>
                <w:lang w:val="en-US" w:eastAsia="en-US"/>
              </w:rPr>
              <w:t>3</w:t>
            </w:r>
            <w:r w:rsidRPr="004E5C8D">
              <w:rPr>
                <w:color w:val="auto"/>
                <w:lang w:val="en-US" w:eastAsia="en-US"/>
              </w:rPr>
              <w:t>: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зависимости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ассортимента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4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зависимости от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способа организации торговли «фирменный»</w:t>
            </w:r>
            <w:r w:rsidRPr="004E5C8D">
              <w:rPr>
                <w:color w:val="auto"/>
                <w:vertAlign w:val="superscript"/>
                <w:lang w:eastAsia="en-US"/>
              </w:rPr>
              <w:t>4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5.4. Тип торгового объекта</w:t>
            </w:r>
            <w:r w:rsidRPr="004E5C8D">
              <w:rPr>
                <w:color w:val="auto"/>
                <w:vertAlign w:val="superscript"/>
                <w:lang w:val="en-US" w:eastAsia="en-US"/>
              </w:rPr>
              <w:t>4</w:t>
            </w:r>
            <w:r w:rsidRPr="004E5C8D">
              <w:rPr>
                <w:color w:val="auto"/>
                <w:lang w:val="en-US" w:eastAsia="en-US"/>
              </w:rPr>
              <w:t xml:space="preserve"> </w:t>
            </w:r>
          </w:p>
        </w:tc>
        <w:tc>
          <w:tcPr>
            <w:tcW w:w="24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5.5. Торговая площадь торгового объекта (при наличии)</w:t>
            </w:r>
          </w:p>
        </w:tc>
        <w:tc>
          <w:tcPr>
            <w:tcW w:w="15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кв. м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5.6. Номера контактных телефонов, адрес электронной почты торгового объекта (при наличии):</w:t>
            </w:r>
          </w:p>
        </w:tc>
      </w:tr>
      <w:tr w:rsidR="004E5C8D" w:rsidRPr="004E5C8D" w:rsidTr="004E5C8D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1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09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30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083"/>
        <w:gridCol w:w="2349"/>
      </w:tblGrid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135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 _______________ 20____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1 </w:t>
      </w:r>
      <w:r w:rsidRPr="004E5C8D">
        <w:rPr>
          <w:color w:val="auto"/>
          <w:lang w:eastAsia="en-US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2 </w:t>
      </w:r>
      <w:r w:rsidRPr="004E5C8D">
        <w:rPr>
          <w:color w:val="auto"/>
          <w:lang w:eastAsia="en-US"/>
        </w:rPr>
        <w:t>Средство индивидуализации, используемое стационарным торговым объектом, входящим в торговую сеть.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3 </w:t>
      </w:r>
      <w:r w:rsidRPr="004E5C8D">
        <w:rPr>
          <w:color w:val="auto"/>
          <w:lang w:eastAsia="en-US"/>
        </w:rPr>
        <w:t>В соответствии с постановлением Министерства антимонопольного регулирования и торговли Республики Беларусь от 7 апреля 2021 г. № 23 «О классификации торговых объектов по видам и типам».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4 </w:t>
      </w:r>
      <w:r w:rsidRPr="004E5C8D">
        <w:rPr>
          <w:color w:val="auto"/>
          <w:lang w:eastAsia="en-US"/>
        </w:rPr>
        <w:t>Указывается для магазина в соответствии с постановлением Министерства антимонопольного регулирования и торговли Республики Беларусь от 7 апреля 2021 г. № 23.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E5C8D" w:rsidRPr="004E5C8D" w:rsidTr="004E5C8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2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8.9.3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«Внесение изменения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сведения, включенные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Торговый реестр Республики Беларусь»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внесения изменений в сведения, ранее включенные в Торговый реестр Республики Беларусь, о палатке, тележке, лотке, корзине, торговом автомате и ином приспособлении, передвижном торговом объекте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(полное наименование юридического лица либо фамилия, собственное имя, отчество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(если таковое имеется) индивидуального предпринимателя)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2543"/>
        <w:gridCol w:w="178"/>
        <w:gridCol w:w="118"/>
        <w:gridCol w:w="151"/>
        <w:gridCol w:w="585"/>
        <w:gridCol w:w="1912"/>
        <w:gridCol w:w="414"/>
        <w:gridCol w:w="467"/>
        <w:gridCol w:w="434"/>
        <w:gridCol w:w="746"/>
        <w:gridCol w:w="291"/>
        <w:gridCol w:w="159"/>
        <w:gridCol w:w="1015"/>
        <w:gridCol w:w="289"/>
      </w:tblGrid>
      <w:tr w:rsidR="004E5C8D" w:rsidRPr="004E5C8D" w:rsidTr="004E5C8D">
        <w:trPr>
          <w:trHeight w:val="240"/>
        </w:trPr>
        <w:tc>
          <w:tcPr>
            <w:tcW w:w="4095" w:type="pct"/>
            <w:gridSpan w:val="11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Беларусь: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709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Прошу внести изменения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сведения, ранее включенные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Торговый реестр Республики Беларусь,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с: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47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50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0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отметка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0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0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</w:t>
            </w:r>
          </w:p>
        </w:tc>
        <w:tc>
          <w:tcPr>
            <w:tcW w:w="3897" w:type="pct"/>
            <w:gridSpan w:val="10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места нахождения (маршрута движения) торгового объекта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5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исключить адрес места нахождения (остановки) торгового объекта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изменить адрес места нахождения (остановки) торгового объекта при фактически неизменном месте осуществления деятельности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изменить границы территории,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которой осуществляется торговля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2.2. Место нахождения (маршрут движения) торгового объекта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6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16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6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вид (квартира, комната, офис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иное)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номер помещения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место нахождения (маршрут движения) торгового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Изменением вида осуществляемой торговли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исключить вид торговли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3.2. Вид торговли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4.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классов, групп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 реализуемых товаров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4.1. Характер вносимых изменений: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исключить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0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4.2.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9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5.</w:t>
            </w:r>
          </w:p>
        </w:tc>
        <w:tc>
          <w:tcPr>
            <w:tcW w:w="3897" w:type="pct"/>
            <w:gridSpan w:val="10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иных сведений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объекте</w:t>
            </w:r>
          </w:p>
        </w:tc>
        <w:tc>
          <w:tcPr>
            <w:tcW w:w="15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2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5.1. Наименование торгового объекта (при наличии)</w:t>
            </w:r>
          </w:p>
        </w:tc>
        <w:tc>
          <w:tcPr>
            <w:tcW w:w="175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5.2. Номера контактных телефонов, адрес электронной почты торгового объекта (при наличии):</w:t>
            </w:r>
          </w:p>
        </w:tc>
      </w:tr>
      <w:tr w:rsidR="004E5C8D" w:rsidRPr="004E5C8D" w:rsidTr="004E5C8D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6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4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295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объекта требованиям, предусмотренным законодательством в области торговли.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083"/>
        <w:gridCol w:w="2349"/>
      </w:tblGrid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135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 _______________ 20____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1 </w:t>
      </w:r>
      <w:r w:rsidRPr="004E5C8D">
        <w:rPr>
          <w:color w:val="auto"/>
          <w:lang w:eastAsia="en-US"/>
        </w:rPr>
        <w:t>Указывается каждое место нахождения палатки, тележки, лотка, корзины, торгового автомата и иного приспособлении либо путь следования передвижного торгового объекта с указанием адресных ориентиров мест остановки для осуществления торговли либо границ территории, на которой осуществляется торговля.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2 </w:t>
      </w:r>
      <w:r w:rsidRPr="004E5C8D">
        <w:rPr>
          <w:color w:val="auto"/>
          <w:lang w:eastAsia="en-US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E5C8D" w:rsidRPr="004E5C8D" w:rsidTr="004E5C8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3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8.9.3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«Внесение изменения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сведения, включенные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Торговый реестр Республики Беларусь»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 розничную торговлю без использования торгового объекта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(полное наименование юридического лица либо фамилия, собственное имя, отчество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(если таковое имеется) индивидуального предпринимателя)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"/>
        <w:gridCol w:w="3035"/>
        <w:gridCol w:w="1854"/>
        <w:gridCol w:w="595"/>
        <w:gridCol w:w="1323"/>
        <w:gridCol w:w="585"/>
        <w:gridCol w:w="593"/>
        <w:gridCol w:w="1087"/>
        <w:gridCol w:w="230"/>
      </w:tblGrid>
      <w:tr w:rsidR="004E5C8D" w:rsidRPr="004E5C8D" w:rsidTr="004E5C8D">
        <w:trPr>
          <w:trHeight w:val="240"/>
        </w:trPr>
        <w:tc>
          <w:tcPr>
            <w:tcW w:w="4014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Беларусь: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709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Прошу внести изменения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сведения, ранее включенные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Торговый реестр Республики Беларусь,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с: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52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9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8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отметка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1.</w:t>
            </w:r>
          </w:p>
        </w:tc>
        <w:tc>
          <w:tcPr>
            <w:tcW w:w="3816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3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7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816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</w:t>
            </w:r>
          </w:p>
        </w:tc>
        <w:tc>
          <w:tcPr>
            <w:tcW w:w="3816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классов, групп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 реализуемых товаров</w:t>
            </w:r>
          </w:p>
        </w:tc>
        <w:tc>
          <w:tcPr>
            <w:tcW w:w="3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9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9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816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9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2.1. Характер вносимых изменений: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исключить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9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2.2.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8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083"/>
        <w:gridCol w:w="2349"/>
      </w:tblGrid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135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 _______________ 20____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1 </w:t>
      </w:r>
      <w:r w:rsidRPr="004E5C8D">
        <w:rPr>
          <w:color w:val="auto"/>
          <w:lang w:eastAsia="en-US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E5C8D" w:rsidRPr="004E5C8D" w:rsidTr="004E5C8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4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8.9.3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«Внесение изменения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сведения, включенные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Торговый реестр Республики Беларусь»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внесения изменений в сведения, ранее включенные в Торговый реестр Республики Беларусь, об интернет-магазине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(полное наименование юридического лица либо фамилия, собственное имя, отчество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(если таковое имеется) индивидуального предпринимателя)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"/>
        <w:gridCol w:w="3027"/>
        <w:gridCol w:w="1848"/>
        <w:gridCol w:w="161"/>
        <w:gridCol w:w="1762"/>
        <w:gridCol w:w="296"/>
        <w:gridCol w:w="438"/>
        <w:gridCol w:w="1526"/>
        <w:gridCol w:w="232"/>
      </w:tblGrid>
      <w:tr w:rsidR="004E5C8D" w:rsidRPr="004E5C8D" w:rsidTr="004E5C8D">
        <w:trPr>
          <w:trHeight w:val="240"/>
        </w:trPr>
        <w:tc>
          <w:tcPr>
            <w:tcW w:w="3866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Беларусь: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709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Прошу внести изменения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сведения, ранее включенные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Торговый реестр Республики Беларусь,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с:</w:t>
            </w:r>
          </w:p>
        </w:tc>
      </w:tr>
      <w:tr w:rsidR="004E5C8D" w:rsidRPr="004E5C8D" w:rsidTr="004E5C8D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517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4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34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отметка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3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1.</w:t>
            </w:r>
          </w:p>
        </w:tc>
        <w:tc>
          <w:tcPr>
            <w:tcW w:w="3663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663" w:type="pct"/>
            <w:gridSpan w:val="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</w:t>
            </w:r>
          </w:p>
        </w:tc>
        <w:tc>
          <w:tcPr>
            <w:tcW w:w="3663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классов, групп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 реализуемых товаров</w:t>
            </w:r>
          </w:p>
        </w:tc>
        <w:tc>
          <w:tcPr>
            <w:tcW w:w="22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663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2.1. Характер вносимых изменений: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0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исключить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2.2.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интернет-магазина требованиям, предусмотренным законодательством в области торговли.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083"/>
        <w:gridCol w:w="2349"/>
      </w:tblGrid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135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 _______________ 20____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1 </w:t>
      </w:r>
      <w:r w:rsidRPr="004E5C8D">
        <w:rPr>
          <w:color w:val="auto"/>
          <w:lang w:eastAsia="en-US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E5C8D" w:rsidRPr="004E5C8D" w:rsidTr="004E5C8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5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8.9.3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«Внесение изменения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сведения, включенные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Торговый реестр Республики Беларусь»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внесения изменений в сведения, ранее включенные в Торговый реестр Республики Беларусь, о субъекте торговли, осуществляющем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оптовую торговлю без использования торгового объекта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(полное наименование юридического лица либо фамилия, собственное имя, отчество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(если таковое имеется) индивидуального предпринимателя)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2865"/>
        <w:gridCol w:w="2039"/>
        <w:gridCol w:w="746"/>
        <w:gridCol w:w="440"/>
        <w:gridCol w:w="1181"/>
        <w:gridCol w:w="292"/>
        <w:gridCol w:w="1526"/>
        <w:gridCol w:w="232"/>
      </w:tblGrid>
      <w:tr w:rsidR="004E5C8D" w:rsidRPr="004E5C8D" w:rsidTr="004E5C8D">
        <w:trPr>
          <w:trHeight w:val="240"/>
        </w:trPr>
        <w:tc>
          <w:tcPr>
            <w:tcW w:w="3941" w:type="pct"/>
            <w:gridSpan w:val="6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Беларусь: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709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Прошу внести изменения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сведения, ранее включенные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Торговый реестр Республики Беларусь,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с:</w:t>
            </w:r>
          </w:p>
        </w:tc>
      </w:tr>
      <w:tr w:rsidR="004E5C8D" w:rsidRPr="004E5C8D" w:rsidTr="004E5C8D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532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22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отметка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87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1.</w:t>
            </w:r>
          </w:p>
        </w:tc>
        <w:tc>
          <w:tcPr>
            <w:tcW w:w="3754" w:type="pct"/>
            <w:gridSpan w:val="5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8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8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</w:t>
            </w:r>
          </w:p>
        </w:tc>
        <w:tc>
          <w:tcPr>
            <w:tcW w:w="3754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классов, групп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 реализуемых товаров</w:t>
            </w:r>
          </w:p>
        </w:tc>
        <w:tc>
          <w:tcPr>
            <w:tcW w:w="15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8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754" w:type="pct"/>
            <w:gridSpan w:val="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0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2.1. Характер вносимых изменений: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1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исключить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8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2.2.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6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 и осуществляемой им деятельности требованиям, предусмотренным законодательством в области торговли.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083"/>
        <w:gridCol w:w="2349"/>
      </w:tblGrid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135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 _______________ 20____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1 </w:t>
      </w:r>
      <w:r w:rsidRPr="004E5C8D">
        <w:rPr>
          <w:color w:val="auto"/>
          <w:lang w:eastAsia="en-US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E5C8D" w:rsidRPr="004E5C8D" w:rsidTr="004E5C8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6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8.9.3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«Внесение изменения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сведения, включенные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Торговый реестр Республики Беларусь»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внесения изменений в сведения, ранее включенные в Торговый реестр Республики Беларусь, об объекте общественного питания (за исключением передвижных объектов общественного питания)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(полное наименование юридического лица либо фамилия, собственное имя, отчество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(если таковое имеется) индивидуального предпринимателя)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"/>
        <w:gridCol w:w="2318"/>
        <w:gridCol w:w="250"/>
        <w:gridCol w:w="1032"/>
        <w:gridCol w:w="887"/>
        <w:gridCol w:w="422"/>
        <w:gridCol w:w="1057"/>
        <w:gridCol w:w="556"/>
        <w:gridCol w:w="659"/>
        <w:gridCol w:w="465"/>
        <w:gridCol w:w="240"/>
        <w:gridCol w:w="1025"/>
        <w:gridCol w:w="420"/>
      </w:tblGrid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Беларусь: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709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Прошу внести изменения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сведения, ранее включенные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Торговый реестр Республики Беларусь,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с: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706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отметка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8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</w:t>
            </w:r>
          </w:p>
        </w:tc>
        <w:tc>
          <w:tcPr>
            <w:tcW w:w="3368" w:type="pct"/>
            <w:gridSpan w:val="7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места нахождения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3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3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1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2.1. Место нахождения объекта общественного питания: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4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10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вид (квартира, комната, офис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иное)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номер помещения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место нахождения объекта общественного питания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классов, групп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 реализуемых товаров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368" w:type="pct"/>
            <w:gridSpan w:val="7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4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10" w:type="pct"/>
            <w:gridSpan w:val="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3.1. Характер вносимых изменений: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исключить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3.2.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 xml:space="preserve"> (при наличии):</w:t>
            </w:r>
          </w:p>
        </w:tc>
      </w:tr>
      <w:tr w:rsidR="004E5C8D" w:rsidRPr="004E5C8D" w:rsidTr="004E5C8D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3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8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4.</w:t>
            </w:r>
          </w:p>
        </w:tc>
        <w:tc>
          <w:tcPr>
            <w:tcW w:w="3368" w:type="pct"/>
            <w:gridSpan w:val="7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иных сведений об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объекте общественного питания</w:t>
            </w:r>
          </w:p>
        </w:tc>
        <w:tc>
          <w:tcPr>
            <w:tcW w:w="340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17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4.1. Наименование объекта общественного питания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55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4.2. Наименование сети общественного питания</w:t>
            </w:r>
            <w:r w:rsidRPr="004E5C8D">
              <w:rPr>
                <w:color w:val="auto"/>
                <w:vertAlign w:val="superscript"/>
                <w:lang w:eastAsia="en-US"/>
              </w:rPr>
              <w:t>2</w:t>
            </w:r>
            <w:r w:rsidRPr="004E5C8D">
              <w:rPr>
                <w:color w:val="auto"/>
                <w:lang w:eastAsia="en-US"/>
              </w:rPr>
              <w:t xml:space="preserve"> (при наличии)</w:t>
            </w:r>
          </w:p>
        </w:tc>
        <w:tc>
          <w:tcPr>
            <w:tcW w:w="145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4.3. Количество мест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объекте общественного питания (при наличии):</w:t>
            </w:r>
          </w:p>
        </w:tc>
      </w:tr>
      <w:tr w:rsidR="004E5C8D" w:rsidRPr="004E5C8D" w:rsidTr="004E5C8D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всего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 том числе общедоступных</w:t>
            </w:r>
          </w:p>
        </w:tc>
        <w:tc>
          <w:tcPr>
            <w:tcW w:w="2746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4.4. Номера контактных телефонов, адрес электронной почты объекта общественного питания (при наличии):</w:t>
            </w:r>
          </w:p>
        </w:tc>
      </w:tr>
      <w:tr w:rsidR="004E5C8D" w:rsidRPr="004E5C8D" w:rsidTr="004E5C8D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7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5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295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083"/>
        <w:gridCol w:w="2349"/>
      </w:tblGrid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135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 _______________ 20____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1 </w:t>
      </w:r>
      <w:r w:rsidRPr="004E5C8D">
        <w:rPr>
          <w:color w:val="auto"/>
          <w:lang w:eastAsia="en-US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2 </w:t>
      </w:r>
      <w:r w:rsidRPr="004E5C8D">
        <w:rPr>
          <w:color w:val="auto"/>
          <w:lang w:eastAsia="en-US"/>
        </w:rPr>
        <w:t>Средство индивидуализации, используемое стационарным объектом общественного питания, входящим в сеть общественного питания.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E5C8D" w:rsidRPr="004E5C8D" w:rsidTr="004E5C8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7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8.9.3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«Внесение изменения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сведения, включенные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Торговый реестр Республики Беларусь»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внесения изменений в сведения, ранее включенные в Торговый реестр Республики Беларусь, о передвижном объекте общественного питания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(полное наименование юридического лица либо фамилия, собственное имя, отчество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(если таковое имеется) индивидуального предпринимателя)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2990"/>
        <w:gridCol w:w="1168"/>
        <w:gridCol w:w="1334"/>
        <w:gridCol w:w="581"/>
        <w:gridCol w:w="428"/>
        <w:gridCol w:w="455"/>
        <w:gridCol w:w="447"/>
        <w:gridCol w:w="1172"/>
        <w:gridCol w:w="560"/>
        <w:gridCol w:w="159"/>
      </w:tblGrid>
      <w:tr w:rsidR="004E5C8D" w:rsidRPr="004E5C8D" w:rsidTr="004E5C8D">
        <w:trPr>
          <w:trHeight w:val="240"/>
        </w:trPr>
        <w:tc>
          <w:tcPr>
            <w:tcW w:w="3793" w:type="pct"/>
            <w:gridSpan w:val="7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Беларусь: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709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Прошу внести изменения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сведения, ранее включенные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Торговый реестр Республики Беларусь,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с:</w:t>
            </w:r>
          </w:p>
        </w:tc>
      </w:tr>
      <w:tr w:rsidR="004E5C8D" w:rsidRPr="004E5C8D" w:rsidTr="004E5C8D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83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56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7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отметка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4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592" w:type="pct"/>
            <w:gridSpan w:val="6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2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</w:t>
            </w:r>
          </w:p>
        </w:tc>
        <w:tc>
          <w:tcPr>
            <w:tcW w:w="3592" w:type="pct"/>
            <w:gridSpan w:val="6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маршрута движения объекта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31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включить адрес места остановки объекта общественного питания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 xml:space="preserve">исключить адрес места остановки объекта общественного питания 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изменить адрес места остановки объекта общественного питания при фактически неизменном месте осуществления деятельности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изменить границы территории,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которой осуществляется общественное питание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2.2. Маршрут движения объекта общественного питания</w:t>
            </w:r>
            <w:r w:rsidRPr="004E5C8D">
              <w:rPr>
                <w:color w:val="auto"/>
                <w:vertAlign w:val="superscript"/>
                <w:lang w:eastAsia="en-US"/>
              </w:rPr>
              <w:t>1</w:t>
            </w:r>
            <w:r w:rsidRPr="004E5C8D">
              <w:rPr>
                <w:color w:val="auto"/>
                <w:lang w:eastAsia="en-US"/>
              </w:rPr>
              <w:t>: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9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маршрут движения объекта общественного питания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классов, групп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 реализуемых товаров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3.1. Характер вносимых изменений: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да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нет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исключить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</w:p>
        </w:tc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3.2. Классы, группы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подгруппы товаров</w:t>
            </w:r>
            <w:r w:rsidRPr="004E5C8D">
              <w:rPr>
                <w:color w:val="auto"/>
                <w:vertAlign w:val="superscript"/>
                <w:lang w:eastAsia="en-US"/>
              </w:rPr>
              <w:t xml:space="preserve">2 </w:t>
            </w:r>
            <w:r w:rsidRPr="004E5C8D">
              <w:rPr>
                <w:color w:val="auto"/>
                <w:lang w:eastAsia="en-US"/>
              </w:rPr>
              <w:t>(при наличии):</w:t>
            </w:r>
          </w:p>
        </w:tc>
      </w:tr>
      <w:tr w:rsidR="004E5C8D" w:rsidRPr="004E5C8D" w:rsidTr="004E5C8D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класс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группа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подгруппа</w:t>
            </w:r>
          </w:p>
        </w:tc>
      </w:tr>
      <w:tr w:rsidR="004E5C8D" w:rsidRPr="004E5C8D" w:rsidTr="004E5C8D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66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4.</w:t>
            </w:r>
          </w:p>
        </w:tc>
        <w:tc>
          <w:tcPr>
            <w:tcW w:w="3592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иных сведений об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объекте общественного питания</w:t>
            </w:r>
          </w:p>
        </w:tc>
        <w:tc>
          <w:tcPr>
            <w:tcW w:w="231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8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4.1. Наименование объекта общественного питания (при наличии)</w:t>
            </w:r>
          </w:p>
        </w:tc>
        <w:tc>
          <w:tcPr>
            <w:tcW w:w="19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4.2. Количество мест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объекте общественного питания (при наличии):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всего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40"/>
        </w:trPr>
        <w:tc>
          <w:tcPr>
            <w:tcW w:w="303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в том числе общедоступных</w:t>
            </w:r>
          </w:p>
        </w:tc>
        <w:tc>
          <w:tcPr>
            <w:tcW w:w="15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4.3. Номера контактных телефонов, адрес электронной почты объекта общественного питания (при наличии):</w:t>
            </w:r>
          </w:p>
        </w:tc>
      </w:tr>
      <w:tr w:rsidR="004E5C8D" w:rsidRPr="004E5C8D" w:rsidTr="004E5C8D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44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265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объекта общественного питания требованиям, предусмотренным законодательством в области общественного питания.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083"/>
        <w:gridCol w:w="2349"/>
      </w:tblGrid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135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 _______________ 20____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1 </w:t>
      </w:r>
      <w:r w:rsidRPr="004E5C8D">
        <w:rPr>
          <w:color w:val="auto"/>
          <w:lang w:eastAsia="en-US"/>
        </w:rPr>
        <w:t>Указывается путь следования передвижного объекта общественного питания с указанием адресных ориентиров мест остановки для осуществления общественного питания либо границ территории, на которой осуществляется общественное питание.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vertAlign w:val="superscript"/>
          <w:lang w:eastAsia="en-US"/>
        </w:rPr>
        <w:t>2 </w:t>
      </w:r>
      <w:r w:rsidRPr="004E5C8D">
        <w:rPr>
          <w:color w:val="auto"/>
          <w:lang w:eastAsia="en-US"/>
        </w:rPr>
        <w:t>Классы, группы и (или) подгруппы товаров в соответствии с перечнем товаров розничной и оптовой торговли, установленным согласно приложению 1 к постановлению Министерства антимонопольного регулирования и торговли Республики Беларусь от 5 июня 2018 г. № 46 «Об установлении перечня товаров розничной и оптовой торговли и форм уведомлений».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E5C8D" w:rsidRPr="004E5C8D" w:rsidTr="004E5C8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8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8.9.3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«Внесение изменения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сведения, включенные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Торговый реестр Республики Беларусь»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внесения изменений в сведения, ранее включенные в Торговый реестр Республики Беларусь, о торговом центре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(полное наименование юридического лица либо фамилия, собственное имя, отчество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(если таковое имеется) индивидуального предпринимателя)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082"/>
        <w:gridCol w:w="889"/>
        <w:gridCol w:w="823"/>
        <w:gridCol w:w="60"/>
        <w:gridCol w:w="589"/>
        <w:gridCol w:w="1170"/>
        <w:gridCol w:w="1028"/>
        <w:gridCol w:w="155"/>
        <w:gridCol w:w="136"/>
        <w:gridCol w:w="302"/>
        <w:gridCol w:w="83"/>
        <w:gridCol w:w="1234"/>
        <w:gridCol w:w="517"/>
        <w:gridCol w:w="213"/>
      </w:tblGrid>
      <w:tr w:rsidR="004E5C8D" w:rsidRPr="004E5C8D" w:rsidTr="004E5C8D">
        <w:trPr>
          <w:trHeight w:val="240"/>
        </w:trPr>
        <w:tc>
          <w:tcPr>
            <w:tcW w:w="3717" w:type="pct"/>
            <w:gridSpan w:val="9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Беларусь:</w:t>
            </w:r>
          </w:p>
        </w:tc>
        <w:tc>
          <w:tcPr>
            <w:tcW w:w="12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709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Прошу внести изменения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сведения, ранее включенные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Торговый реестр Республики Беларусь,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с:</w:t>
            </w:r>
          </w:p>
        </w:tc>
      </w:tr>
      <w:tr w:rsidR="004E5C8D" w:rsidRPr="004E5C8D" w:rsidTr="004E5C8D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959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50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83" w:type="pct"/>
            <w:gridSpan w:val="6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отметка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4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8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</w:t>
            </w:r>
          </w:p>
        </w:tc>
        <w:tc>
          <w:tcPr>
            <w:tcW w:w="3509" w:type="pct"/>
            <w:gridSpan w:val="8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места нахождения торгового центра при фактически неизменном месте осуществления деятельности</w:t>
            </w:r>
          </w:p>
        </w:tc>
        <w:tc>
          <w:tcPr>
            <w:tcW w:w="226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47" w:type="pct"/>
            <w:gridSpan w:val="3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8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8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509" w:type="pct"/>
            <w:gridSpan w:val="8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6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2.1. Место нахождения торгового центра: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10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вид (квартира, комната, офис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иное)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номер помещения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место нахождения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</w:t>
            </w:r>
          </w:p>
        </w:tc>
        <w:tc>
          <w:tcPr>
            <w:tcW w:w="3509" w:type="pct"/>
            <w:gridSpan w:val="8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иных сведений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центре</w:t>
            </w:r>
          </w:p>
        </w:tc>
        <w:tc>
          <w:tcPr>
            <w:tcW w:w="226" w:type="pct"/>
            <w:gridSpan w:val="2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0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3.1. Наименование торгового центра (при наличии)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3.2. Специализация торгового центра</w:t>
            </w:r>
          </w:p>
        </w:tc>
        <w:tc>
          <w:tcPr>
            <w:tcW w:w="24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3.3. Количество торговых объектов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объектов общественного питания (при наличии), размещенных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центре:</w:t>
            </w:r>
          </w:p>
        </w:tc>
      </w:tr>
      <w:tr w:rsidR="004E5C8D" w:rsidRPr="004E5C8D" w:rsidTr="004E5C8D">
        <w:trPr>
          <w:trHeight w:val="240"/>
        </w:trPr>
        <w:tc>
          <w:tcPr>
            <w:tcW w:w="1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торговые объекты</w:t>
            </w:r>
          </w:p>
        </w:tc>
        <w:tc>
          <w:tcPr>
            <w:tcW w:w="9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  <w:tc>
          <w:tcPr>
            <w:tcW w:w="128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объекты общественного питания (при наличии)</w:t>
            </w:r>
          </w:p>
        </w:tc>
        <w:tc>
          <w:tcPr>
            <w:tcW w:w="8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40"/>
        </w:trPr>
        <w:tc>
          <w:tcPr>
            <w:tcW w:w="25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3.4. Площадь торгового центра, отведенная под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торговые объекты</w:t>
            </w:r>
          </w:p>
        </w:tc>
        <w:tc>
          <w:tcPr>
            <w:tcW w:w="21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кв. м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3.5. Номера контактных телефонов, адрес электронной почты администрации торгового центра (при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наличии):</w:t>
            </w:r>
          </w:p>
        </w:tc>
      </w:tr>
      <w:tr w:rsidR="004E5C8D" w:rsidRPr="004E5C8D" w:rsidTr="004E5C8D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9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3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4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280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торгового центра требованиям, предусмотренным законодательством в области торговли и общественного питания.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083"/>
        <w:gridCol w:w="2349"/>
      </w:tblGrid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135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 _______________ 20____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5"/>
      </w:tblGrid>
      <w:tr w:rsidR="004E5C8D" w:rsidRPr="004E5C8D" w:rsidTr="004E5C8D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 9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8.9.3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«Внесение изменения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сведения, включенные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Торговый реестр Республики Беларусь»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внесения изменений в сведения, ранее включенные в Торговый реестр Республики Беларусь, о рынке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(полное наименование юридического лица либо фамилия, собственное имя, отчество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(если таковое имеется) индивидуального предпринимателя)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1471"/>
        <w:gridCol w:w="1302"/>
        <w:gridCol w:w="771"/>
        <w:gridCol w:w="843"/>
        <w:gridCol w:w="184"/>
        <w:gridCol w:w="622"/>
        <w:gridCol w:w="1149"/>
        <w:gridCol w:w="589"/>
        <w:gridCol w:w="488"/>
        <w:gridCol w:w="246"/>
        <w:gridCol w:w="1028"/>
        <w:gridCol w:w="362"/>
        <w:gridCol w:w="219"/>
      </w:tblGrid>
      <w:tr w:rsidR="004E5C8D" w:rsidRPr="004E5C8D" w:rsidTr="004E5C8D">
        <w:trPr>
          <w:trHeight w:val="240"/>
        </w:trPr>
        <w:tc>
          <w:tcPr>
            <w:tcW w:w="4042" w:type="pct"/>
            <w:gridSpan w:val="10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Беларусь: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709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Прошу внести изменения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сведения, ранее включенные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Торговый реестр Республики Беларусь,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с:</w:t>
            </w:r>
          </w:p>
        </w:tc>
      </w:tr>
      <w:tr w:rsidR="004E5C8D" w:rsidRPr="004E5C8D" w:rsidTr="004E5C8D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265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65" w:type="pct"/>
            <w:gridSpan w:val="5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958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отметка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1.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полного наименования юридического лица либо фамилии, собственного имени, отчества (если таковое имеется) индивидуального предпринимателя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18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1.1. 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</w:t>
            </w:r>
          </w:p>
        </w:tc>
        <w:tc>
          <w:tcPr>
            <w:tcW w:w="3830" w:type="pct"/>
            <w:gridSpan w:val="9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места нахождения рынка при фактически неизменном месте осуществления деятельности</w:t>
            </w:r>
          </w:p>
        </w:tc>
        <w:tc>
          <w:tcPr>
            <w:tcW w:w="1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18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0" w:type="auto"/>
            <w:gridSpan w:val="9"/>
            <w:vMerge/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83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2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2.1. Место нахождения рынка: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почтовый индекс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область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сельсовет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населенный пункт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район города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улица, проспект, переулок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иное 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 дома</w:t>
            </w:r>
          </w:p>
        </w:tc>
        <w:tc>
          <w:tcPr>
            <w:tcW w:w="12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корпус</w:t>
            </w:r>
          </w:p>
        </w:tc>
        <w:tc>
          <w:tcPr>
            <w:tcW w:w="9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вид (квартира, комната, офис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иное)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номер помещения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дополнительные сведения, уточняющие место нахождения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</w:t>
            </w:r>
          </w:p>
        </w:tc>
        <w:tc>
          <w:tcPr>
            <w:tcW w:w="3830" w:type="pct"/>
            <w:gridSpan w:val="9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Изменением иных сведений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рынке</w:t>
            </w:r>
          </w:p>
        </w:tc>
        <w:tc>
          <w:tcPr>
            <w:tcW w:w="12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13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3.1. Наименование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3.2. Тип рынка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289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3.3. Специализация рынка (при наличии)</w:t>
            </w:r>
          </w:p>
        </w:tc>
        <w:tc>
          <w:tcPr>
            <w:tcW w:w="210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3.4. Количество торговых мест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торговых объектов (при наличии), размещенных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территории рынка:</w:t>
            </w:r>
          </w:p>
        </w:tc>
      </w:tr>
      <w:tr w:rsidR="004E5C8D" w:rsidRPr="004E5C8D" w:rsidTr="004E5C8D">
        <w:trPr>
          <w:trHeight w:val="240"/>
        </w:trPr>
        <w:tc>
          <w:tcPr>
            <w:tcW w:w="9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торговые места</w:t>
            </w:r>
          </w:p>
        </w:tc>
        <w:tc>
          <w:tcPr>
            <w:tcW w:w="16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торговые объекты (при наличии)</w:t>
            </w:r>
          </w:p>
        </w:tc>
        <w:tc>
          <w:tcPr>
            <w:tcW w:w="9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3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ед.</w:t>
            </w:r>
          </w:p>
        </w:tc>
      </w:tr>
      <w:tr w:rsidR="004E5C8D" w:rsidRPr="004E5C8D" w:rsidTr="004E5C8D">
        <w:trPr>
          <w:trHeight w:val="240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3.5. Номера контактных телефонов, адрес электронной почты администрации рынка (при наличии):</w:t>
            </w:r>
          </w:p>
        </w:tc>
      </w:tr>
      <w:tr w:rsidR="004E5C8D" w:rsidRPr="004E5C8D" w:rsidTr="004E5C8D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контактный телефон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код</w:t>
            </w:r>
          </w:p>
        </w:tc>
        <w:tc>
          <w:tcPr>
            <w:tcW w:w="8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номер</w:t>
            </w:r>
          </w:p>
        </w:tc>
        <w:tc>
          <w:tcPr>
            <w:tcW w:w="151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  <w:tr w:rsidR="004E5C8D" w:rsidRPr="004E5C8D" w:rsidTr="004E5C8D">
        <w:trPr>
          <w:trHeight w:val="240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электронная почта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e-mail:</w:t>
            </w:r>
          </w:p>
        </w:tc>
        <w:tc>
          <w:tcPr>
            <w:tcW w:w="295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Подтверждаю соответствие юридического лица (индивидуального предпринимателя), осуществляемой им деятельности и используемого в процессе ее осуществления рынка требованиям, предусмотренным законодательством в области торговли и общественного питания.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083"/>
        <w:gridCol w:w="2349"/>
      </w:tblGrid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135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 _______________ 20____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rPr>
          <w:color w:val="auto"/>
          <w:sz w:val="24"/>
          <w:szCs w:val="24"/>
          <w:lang w:eastAsia="en-US"/>
        </w:rPr>
        <w:sectPr w:rsidR="004E5C8D" w:rsidRPr="004E5C8D">
          <w:pgSz w:w="12240" w:h="15840"/>
          <w:pgMar w:top="1134" w:right="850" w:bottom="1134" w:left="1701" w:header="720" w:footer="720" w:gutter="0"/>
          <w:cols w:space="720"/>
        </w:sectPr>
      </w:pP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3"/>
        <w:gridCol w:w="3376"/>
      </w:tblGrid>
      <w:tr w:rsidR="004E5C8D" w:rsidRPr="004E5C8D" w:rsidTr="004E5C8D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Постановление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Министерства антимонопольного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регулирования и торговли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12.01.2022 № 5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 отношении субъектов хозяйствования, по подпункту 8.9.5 «Исключение сведений из Торгового реестра Республики Беларусь»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районный, городской исполнительный комитет (кроме г. Минска), местная администрация района в г. Минске по месту нахождения торгового объекта, объекта общественного питания, торгового центра, рынка, по месту государственной регистрации субъекта торговли, осуществляющего торговлю без использования торгового объекта, в том числе через интернет-магазин.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расположения торгового объекта, объекта общественного питания, торгового центра, рынка, государственной регистрации субъекта торговли, осуществляющего торговлю без использования торгового объекта, в том числе через интернет-магазин, на территории Китайско-Белорусского индустриального парка «Великий камень» – государственное учреждение «Администрация Китайско-Белорусского индустриального парка «Великий камень» (далее – администрация парка);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наименование государственного органа, иной организации, осуществляющих прием, подготовку к рассмотрению заявлений заинтересованных лиц и (или) выдачу административных решений, принятие административных решений об отказе в принятии заявлений заинтересованных лиц, – служба «одно окно» (в случае, если уполномоченным органом является районный, городской исполнительный комитет (кроме г. Минска), местная администрация района в г. Минске);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 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от 8 января 2014 г. № 128-З «О государственном регулировании торговли и общественного питания»;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Указ Президента Республики Беларусь от 12 мая 2017 г. № 166 «О совершенствовании специального правового режима Китайско-Белорусского индустриального парка «Великий камень»;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25 июня 2021 г. № 363 «О реализации Закона Республики Беларусь «Об изменении Закона Республики Беларусь «О государственном регулировании торговли и общественного питания в Республике Беларусь»;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 24 сентября 2021 г. № 548 «Об 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Министерства антимонопольного регулирования и торговли Республики Беларусь от 5 июня 2018 г. № 46 «Об установлении перечня товаров розничной и оптовой торговли и форм уведомлений»;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 иные имеющиеся 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1.4.1. дополнительные основания для отказа в осуществлении административной процедуры по сравнению с Законом Республики Беларусь «Об основах административных процедур» определены в пункте 16 Положения о Торговом реестре Республики Беларусь, утвержденного постановлением Совета Министров Республики Беларусь от 25 июня 2021 г. № 363;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1.4.2. обжалование административного решения, принятого администрацией парка,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2.1. 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1316"/>
        <w:gridCol w:w="1909"/>
        <w:gridCol w:w="6454"/>
      </w:tblGrid>
      <w:tr w:rsidR="004E5C8D" w:rsidRPr="004E5C8D" w:rsidTr="004E5C8D">
        <w:trPr>
          <w:trHeight w:val="240"/>
        </w:trPr>
        <w:tc>
          <w:tcPr>
            <w:tcW w:w="6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9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333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6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заявление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по форме согласно приложению </w:t>
            </w:r>
          </w:p>
        </w:tc>
        <w:tc>
          <w:tcPr>
            <w:tcW w:w="333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письменной форме: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ходе приема заинтересованного лица; посредством почтовой связи; нарочным (курьером);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электронной форме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через единый портал электронных услуг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2.2. запрашиваемые (получаемые) уполномоченным органом самостоятельно: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87"/>
        <w:gridCol w:w="4692"/>
      </w:tblGrid>
      <w:tr w:rsidR="004E5C8D" w:rsidRPr="004E5C8D" w:rsidTr="004E5C8D">
        <w:trPr>
          <w:trHeight w:val="240"/>
        </w:trPr>
        <w:tc>
          <w:tcPr>
            <w:tcW w:w="25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24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органа, иной организации, 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запрашиваются (получаются) документ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сведения, либо государственного информационного ресурса (системы),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которого уполномоченному органу должны предоставляться необходимые 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автоматическом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сведения, предусмотренные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абзаце третьем части первой подпункта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8.1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 Положения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государственный информационный ресурс «Государственный реестр плательщиков (иных обязанных лиц)»</w:t>
            </w:r>
          </w:p>
        </w:tc>
      </w:tr>
      <w:tr w:rsidR="004E5C8D" w:rsidRPr="004E5C8D" w:rsidTr="004E5C8D">
        <w:trPr>
          <w:trHeight w:val="240"/>
        </w:trPr>
        <w:tc>
          <w:tcPr>
            <w:tcW w:w="257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сведения, предусмотренные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абзацах пятом, седьмом, девятом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пятнадцатом части первой подпункта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8.1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8 Положения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Иные действия, совершаемые уполномоченным органом по исполнению административного решения: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3.1. исключение сведений из Торгового реестра Республики Беларусь;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3.2. администрация парка размещает уведомление о принятом административном решении в реестре административных и иных решений, принимаемых администрацией парка при осуществлении административных процедур.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Порядок подачи (отзыва) административной жалобы: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042"/>
        <w:gridCol w:w="2637"/>
      </w:tblGrid>
      <w:tr w:rsidR="004E5C8D" w:rsidRPr="004E5C8D" w:rsidTr="004E5C8D">
        <w:trPr>
          <w:trHeight w:val="240"/>
        </w:trPr>
        <w:tc>
          <w:tcPr>
            <w:tcW w:w="36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136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подачи (отзыва) административной жалобы (электронная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письменная форма)</w:t>
            </w:r>
          </w:p>
        </w:tc>
      </w:tr>
      <w:tr w:rsidR="004E5C8D" w:rsidRPr="004E5C8D" w:rsidTr="004E5C8D">
        <w:trPr>
          <w:trHeight w:val="240"/>
        </w:trPr>
        <w:tc>
          <w:tcPr>
            <w:tcW w:w="36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областной исполнительный комитет, Минский городской исполнительный комитет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по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административному решению, принятому соответствующим районным, городским исполнительным комитетом (кроме г.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Минска), местной администрацией района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г.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Минске</w:t>
            </w:r>
          </w:p>
        </w:tc>
        <w:tc>
          <w:tcPr>
            <w:tcW w:w="136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письменная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rPr>
          <w:color w:val="auto"/>
          <w:sz w:val="24"/>
          <w:szCs w:val="24"/>
          <w:lang w:eastAsia="en-US"/>
        </w:rPr>
        <w:sectPr w:rsidR="004E5C8D" w:rsidRPr="004E5C8D">
          <w:pgSz w:w="12240" w:h="15840"/>
          <w:pgMar w:top="1134" w:right="850" w:bottom="1134" w:left="1701" w:header="720" w:footer="720" w:gutter="0"/>
          <w:cols w:space="720"/>
        </w:sectPr>
      </w:pP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567"/>
              <w:jc w:val="both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28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Приложение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к Регламенту административной процедуры,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осуществляемой 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отношении субъектов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хозяйствования, по подпункту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8.9.5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>«Исключение сведений из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Торгового 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br/>
              <w:t xml:space="preserve">реестра Республики Беларусь» 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right"/>
        <w:rPr>
          <w:color w:val="auto"/>
          <w:sz w:val="22"/>
          <w:szCs w:val="22"/>
          <w:lang w:eastAsia="en-US"/>
        </w:rPr>
      </w:pPr>
      <w:r w:rsidRPr="004E5C8D">
        <w:rPr>
          <w:color w:val="auto"/>
          <w:sz w:val="22"/>
          <w:szCs w:val="22"/>
          <w:lang w:eastAsia="en-US"/>
        </w:rPr>
        <w:t>Форма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9"/>
        <w:gridCol w:w="4550"/>
      </w:tblGrid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(наименование уполномоченного органа)</w:t>
            </w:r>
          </w:p>
        </w:tc>
      </w:tr>
      <w:tr w:rsidR="004E5C8D" w:rsidRPr="004E5C8D" w:rsidTr="004E5C8D">
        <w:trPr>
          <w:trHeight w:val="240"/>
        </w:trPr>
        <w:tc>
          <w:tcPr>
            <w:tcW w:w="26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23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___________________________________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jc w:val="center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ЗАЯВЛЕНИЕ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для исключения сведений из Торгового реестра Республики Беларусь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(полное наименование юридического лица либо фамилия, собственное имя, отчество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____________________________________________________________________________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center"/>
        <w:rPr>
          <w:color w:val="auto"/>
          <w:lang w:eastAsia="en-US"/>
        </w:rPr>
      </w:pPr>
      <w:r w:rsidRPr="004E5C8D">
        <w:rPr>
          <w:color w:val="auto"/>
          <w:lang w:eastAsia="en-US"/>
        </w:rPr>
        <w:t>(если таковое имеется) индивидуального предпринимателя)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Прошу исключить сведения из Торгового реестра Республики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3"/>
        <w:gridCol w:w="2491"/>
      </w:tblGrid>
      <w:tr w:rsidR="004E5C8D" w:rsidRPr="004E5C8D" w:rsidTr="004E5C8D">
        <w:trPr>
          <w:trHeight w:val="240"/>
        </w:trPr>
        <w:tc>
          <w:tcPr>
            <w:tcW w:w="3714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Регистрационный номер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Торговом реестре Республики Беларусь: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7"/>
        <w:gridCol w:w="3083"/>
        <w:gridCol w:w="2349"/>
      </w:tblGrid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4"/>
                <w:szCs w:val="24"/>
                <w:lang w:eastAsia="en-US"/>
              </w:rPr>
            </w:pPr>
            <w:r w:rsidRPr="004E5C8D">
              <w:rPr>
                <w:color w:val="auto"/>
                <w:sz w:val="24"/>
                <w:szCs w:val="24"/>
                <w:lang w:eastAsia="en-US"/>
              </w:rPr>
              <w:t xml:space="preserve">Руководитель юридического лица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 xml:space="preserve">(индивидуальный предприниматель) </w:t>
            </w:r>
            <w:r w:rsidRPr="004E5C8D">
              <w:rPr>
                <w:color w:val="auto"/>
                <w:sz w:val="24"/>
                <w:szCs w:val="24"/>
                <w:lang w:eastAsia="en-US"/>
              </w:rPr>
              <w:br/>
              <w:t>или уполномоченное им лицо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  <w:lang w:val="en-US" w:eastAsia="en-US"/>
              </w:rPr>
            </w:pPr>
            <w:r w:rsidRPr="004E5C8D">
              <w:rPr>
                <w:color w:val="auto"/>
                <w:sz w:val="24"/>
                <w:szCs w:val="24"/>
                <w:lang w:val="en-US" w:eastAsia="en-US"/>
              </w:rPr>
              <w:t>__________________</w:t>
            </w:r>
          </w:p>
        </w:tc>
      </w:tr>
      <w:tr w:rsidR="004E5C8D" w:rsidRPr="004E5C8D" w:rsidTr="004E5C8D">
        <w:trPr>
          <w:trHeight w:val="240"/>
        </w:trPr>
        <w:tc>
          <w:tcPr>
            <w:tcW w:w="21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(подпись)</w:t>
            </w:r>
          </w:p>
        </w:tc>
        <w:tc>
          <w:tcPr>
            <w:tcW w:w="121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right="135" w:firstLine="0"/>
              <w:jc w:val="right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(инициалы, фамилия)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____ _______________ 20____ г.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rPr>
          <w:color w:val="auto"/>
          <w:sz w:val="24"/>
          <w:szCs w:val="24"/>
          <w:lang w:eastAsia="en-US"/>
        </w:rPr>
        <w:sectPr w:rsidR="004E5C8D" w:rsidRPr="004E5C8D">
          <w:pgSz w:w="12240" w:h="15840"/>
          <w:pgMar w:top="1134" w:right="850" w:bottom="1134" w:left="1701" w:header="720" w:footer="720" w:gutter="0"/>
          <w:cols w:space="720"/>
        </w:sectPr>
      </w:pP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4"/>
        <w:gridCol w:w="3505"/>
      </w:tblGrid>
      <w:tr w:rsidR="004E5C8D" w:rsidRPr="004E5C8D" w:rsidTr="004E5C8D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Постановление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Министерства антимонопольного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12.01.2022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5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Министерства антимонопольного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торговли 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29.04.2023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34)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 отношении субъектов хозяйствования, по подпункту 8.11.1 «Получение лицензии на оптовую торговлю и хранение алкогольной, непищевой спиртосодержащей продукции, непищевого этилового спирта и табачных изделий»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областной исполнительный комитет, Минский городской исполнительный комитет по месту нахождения юридического лица;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от 14 октября 2022 г. № 213-З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 27 февраля 2023 г. № 154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иные имеющиеся 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1.3.2. административная процедура осуществляется в отношении: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оптовой торговли алкогольными напитками;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оптовой торговли непищевой спиртосодержащей продукцией;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оптовой торговли непищевым этиловым спиртом;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оптовой торговли табачными изделиями;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хранения алкогольной продукции;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хранения непищевой спиртосодержащей продукции;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хранения непищевого этилового спирта;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хранения табачных изделий;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1.3.3. право на получение лицензии на оптовую торговлю и хранение алкогольной, непищевой спиртосодержащей продукции, непищевого этилового спирта и табачных изделий (далее – лицензия) имеют юридические лица Республики Беларусь;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1.3.5. обжалование административного решения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2.1. 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77"/>
        <w:gridCol w:w="2777"/>
        <w:gridCol w:w="2475"/>
      </w:tblGrid>
      <w:tr w:rsidR="004E5C8D" w:rsidRPr="004E5C8D" w:rsidTr="004E5C8D">
        <w:trPr>
          <w:trHeight w:val="240"/>
        </w:trPr>
        <w:tc>
          <w:tcPr>
            <w:tcW w:w="2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1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128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Заявление о предоставлении лицензии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 форме согласно приложению 1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Положению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должно содержать сведения, указанные в подпункте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63.1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63 Положения</w:t>
            </w:r>
          </w:p>
        </w:tc>
        <w:tc>
          <w:tcPr>
            <w:tcW w:w="1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письменная: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лично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посредством почтовой связи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электронной форме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виде электронного документа*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4E5C8D" w:rsidRPr="004E5C8D" w:rsidTr="004E5C8D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Документ, подтверждающий уплату государственной пошлины (за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исключением случая внесения платы посредством использования автоматизированной информационной системы единого расчетного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информационного пространства)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должен соответствовать требованиям, определенным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6 статьи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  <w:tr w:rsidR="004E5C8D" w:rsidRPr="004E5C8D" w:rsidTr="004E5C8D">
        <w:trPr>
          <w:trHeight w:val="240"/>
        </w:trPr>
        <w:tc>
          <w:tcPr>
            <w:tcW w:w="2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котором соискатель лицензии намерен осуществлять лицензируемый вид деятельности (при намерении осуществлять лицензируемый вид деятельности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обособленном подразделении)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2.2. запрашиваемые (получаемые) уполномоченным органом самостоятельно: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24"/>
        <w:gridCol w:w="5105"/>
      </w:tblGrid>
      <w:tr w:rsidR="004E5C8D" w:rsidRPr="004E5C8D" w:rsidTr="004E5C8D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265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органа, иной организации, 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запрашиваются (получаются) документ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сведения, либо государственного информационного ресурса (системы),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которого уполномоченному органу должны предоставляться необходимые 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автоматическом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4E5C8D" w:rsidRPr="004E5C8D" w:rsidTr="004E5C8D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отношении заинтересованного лица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</w:p>
        </w:tc>
      </w:tr>
      <w:tr w:rsidR="004E5C8D" w:rsidRPr="004E5C8D" w:rsidTr="004E5C8D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Информация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существующих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момент выдачи информации правах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ограничениях (обременениях) прав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капитальное строение (здание, сооружение), изолированное помещение</w:t>
            </w:r>
          </w:p>
        </w:tc>
        <w:tc>
          <w:tcPr>
            <w:tcW w:w="265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недвижимого имущества, прав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него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сделок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ним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Иные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получения лицензии, составляющей работой и услугой (одной из составляющих работ и услуг) которой являются оптовая торговля алкогольными напитками и (или) оптовая торговля табачными изделиями, – государственная пошлина в размере 1300 базовых величин;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получения лицензии, составляющей работой и услугой которой не является деятельность, указанная в абзаце втором части первой настоящего пункта, – государственная пошлина в размере 10 базовых величин.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Льготы по размеру платы, взимаемой при осуществлении административной процедуры, установлены абзацем третьим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4"/>
        <w:gridCol w:w="3505"/>
      </w:tblGrid>
      <w:tr w:rsidR="004E5C8D" w:rsidRPr="004E5C8D" w:rsidTr="004E5C8D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Постановление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Министерства антимонопольного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12.01.2022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5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Министерства антимонопольного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торговли 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29.04.2023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34)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 отношении субъектов хозяйствования, по подпункту 8.11.2 «Изменение лицензии на оптовую торговлю и хранение алкогольной, непищевой спиртосодержащей продукции, непищевого этилового спирта и табачных изделий»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областной исполнительный комитет, Минский городской исполнительный комитет по месту нахождения юридического лица;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от 14 октября 2022 г. № 213-З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 27 февраля 2023 г. № 154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иные имеющиеся 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втором–шестом части второй пункта 3 статьи 25 Закона Республики Беларусь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1.3.2. административная процедура осуществляется в отношении: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оптовой торговли алкогольными напитками;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оптовой торговли непищевой спиртосодержащей продукцией;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оптовой торговли непищевым этиловым спиртом;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оптовой торговли табачными изделиями;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хранения алкогольной продукции;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хранения непищевой спиртосодержащей продукции;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хранения непищевого этилового спирта;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хранения табачных изделий;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1.3.3. право на изменение лицензии на оптовую торговлю и хранение алкогольной, непищевой спиртосодержащей продукции, непищевого этилового спирта и табачных изделий (далее – лицензия) имеют юридические лица Республики Беларусь;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1.3.5. обжалование административного решения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2.1. 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815"/>
        <w:gridCol w:w="2925"/>
        <w:gridCol w:w="1889"/>
      </w:tblGrid>
      <w:tr w:rsidR="004E5C8D" w:rsidRPr="004E5C8D" w:rsidTr="004E5C8D">
        <w:trPr>
          <w:trHeight w:val="240"/>
        </w:trPr>
        <w:tc>
          <w:tcPr>
            <w:tcW w:w="250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15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98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Заявление об изменении лицензии 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 форме согласно приложению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2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Положению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должно содержать* сведения, указанные в подпункте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63.1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63 Положения </w:t>
            </w:r>
          </w:p>
        </w:tc>
        <w:tc>
          <w:tcPr>
            <w:tcW w:w="9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письменная: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лично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посредством почтовой связи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электронной форме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виде электронного документа**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4E5C8D" w:rsidRPr="004E5C8D" w:rsidTr="004E5C8D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Документ, подтверждающий уплату государственной пошлины (за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исключением случая внесения платы посредством использования автоматизированной информационной системы единого расчетного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информационного пространства, 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также изменения лицензии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изменением законодательства)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должен соответствовать требованиям, определенным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6 статьи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  <w:tr w:rsidR="004E5C8D" w:rsidRPr="004E5C8D" w:rsidTr="004E5C8D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Выписка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штатного расписания юридического лица (для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услуг, указанных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подпунктах 2.1, 2.4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2 статьи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241 Закона Республики Беларусь «О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лицензировании»)*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должна содержать сведения, указанные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подпункте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63.2 пункта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63 Положения;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заверяется руководителем юридического лица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4E5C8D" w:rsidRPr="004E5C8D" w:rsidTr="004E5C8D">
        <w:trPr>
          <w:trHeight w:val="240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eastAsia="en-US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очевидным образом следует факт реорганизации лицензиата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юридического лица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переход лицензии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юридическому лицу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– заявителю </w:t>
            </w:r>
            <w:r w:rsidRPr="004E5C8D">
              <w:rPr>
                <w:color w:val="auto"/>
                <w:lang w:val="en-US" w:eastAsia="en-US"/>
              </w:rPr>
              <w:t>(при изменении лицензии в связи с реорганизацией юридического лица)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4E5C8D" w:rsidRPr="004E5C8D" w:rsidTr="004E5C8D">
        <w:trPr>
          <w:trHeight w:val="240"/>
        </w:trPr>
        <w:tc>
          <w:tcPr>
            <w:tcW w:w="250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Копии учредительных либо иных организационно-распорядительных документов лицензиата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юридического лица (юридического лица,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которому перешла лицензия), определяющих статус обособленного подразделения этого юридического лица,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котором соискатель лицензии намерен осуществлять лицензируемый вид деятельности (при изменении лицензии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изменением перечня обособленных подразделений,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том числе их наименования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места нахождения, либо реорганизацией лицензиата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юридического лица)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2.2. запрашиваемые (получаемые) уполномоченным органом самостоятельно: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92"/>
        <w:gridCol w:w="5837"/>
      </w:tblGrid>
      <w:tr w:rsidR="004E5C8D" w:rsidRPr="004E5C8D" w:rsidTr="004E5C8D">
        <w:trPr>
          <w:trHeight w:val="240"/>
        </w:trPr>
        <w:tc>
          <w:tcPr>
            <w:tcW w:w="19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30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органа, иной организации, 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запрашиваются (получаются) документ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сведения, либо государственного информационного ресурса (системы),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которого уполномоченному органу должны предоставляться необходимые 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автоматическом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автоматизированном режиме посредством общегосударственной автоматизированной информационной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системы</w:t>
            </w:r>
          </w:p>
        </w:tc>
      </w:tr>
      <w:tr w:rsidR="004E5C8D" w:rsidRPr="004E5C8D" w:rsidTr="004E5C8D">
        <w:trPr>
          <w:trHeight w:val="240"/>
        </w:trPr>
        <w:tc>
          <w:tcPr>
            <w:tcW w:w="1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отношении заинтересованного лица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</w:p>
        </w:tc>
      </w:tr>
      <w:tr w:rsidR="004E5C8D" w:rsidRPr="004E5C8D" w:rsidTr="004E5C8D">
        <w:trPr>
          <w:trHeight w:val="240"/>
        </w:trPr>
        <w:tc>
          <w:tcPr>
            <w:tcW w:w="19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Информация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существующих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момент выдачи информации правах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ограничениях (обременениях) прав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капитальное строение (здание, сооружение), изолированное помещение*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недвижимого имущества, прав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него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сделок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ним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* За исключением изменения лицензии в случаях, предусмотренных абзацем вторым пункта 8 Положения.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**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включения оптовой торговли алкогольными напитками и (или) оптовой торговли табачными изделиями в качестве составляющей работы и услуги, в том числе при одновременном ином изменении, – государственная пошлина в размере 1300 базовых величин;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включения торговых объектов, складских помещений, где предполагаются хранение алкогольных напитков и (или) хранение табачных изделий по договорам хранения и в которых (с использованием которых) предполагается осуществление оптовой торговли алкогольными напитками и (или) оптовой торговли табачными изделиями, в том числе при одновременном ином изменении, – государственная пошлина в размере 650 базовых величин за каждый торговый объект либо складское помещение;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иного изменения, не указанного в абзацах втором и третьем части первой настоящего пункта (за исключением случаев, когда это изменение осуществляется одновременно с изменениями, предусмотренными в абзацах втором и третьем части первой настоящего пункта), – государственная пошлина в размере 4 базовых величин.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Льготы по размеру платы, взимаемой при осуществлении административной процедуры, установлены в подпункте 10.20 пункта 10, пункте 14 статьи 285 Налогового кодекса Республики Беларусь, абзаце третьем части первой подпункта 1.1 пункта 1 Декрета Президента Республики Беларусь от 7 мая 2012 г. № 6 «О стимулировании предпринимательской деятельности на территории средних, малых городских поселений, сельской местности».</w:t>
      </w:r>
    </w:p>
    <w:p w:rsid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7058FC" w:rsidRDefault="007058FC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7058FC" w:rsidRDefault="007058FC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7058FC" w:rsidRDefault="007058FC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7058FC" w:rsidRDefault="007058FC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7058FC" w:rsidRDefault="007058FC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7058FC" w:rsidRDefault="007058FC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7058FC" w:rsidRDefault="007058FC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p w:rsidR="007058FC" w:rsidRPr="004E5C8D" w:rsidRDefault="007058FC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4"/>
        <w:gridCol w:w="3505"/>
      </w:tblGrid>
      <w:tr w:rsidR="004E5C8D" w:rsidRPr="004E5C8D" w:rsidTr="004E5C8D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Постановление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Министерства антимонопольного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12.01.2022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5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Министерства антимонопольного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 xml:space="preserve">торговли 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29.04.2023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34)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 отношении субъектов хозяйствования, по подпункту 8.12.1 «Получение лицензии на розничную торговлю алкогольными напитками, табачными изделиями, нетабачными никотиносодержащими изделиями, жидкостями для электронных систем курения»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от 14 октября 2022 г. № 213-З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 27 февраля 2023 г. № 154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иные имеющиеся 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втором–восьмом части второй пункта 3 статьи 21 Закона Республики Беларусь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1.3.2. административная процедура осуществляется в отношении: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розничной торговли алкогольными напитками;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розничной торговли табачными изделиями;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розничной торговли нетабачными никотиносодержащими изделиями;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розничной торговли жидкостями для электронных систем курения;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1.3.3. право на получение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1.3.5. обжалование административного решения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2.1. 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524"/>
        <w:gridCol w:w="2777"/>
        <w:gridCol w:w="2328"/>
      </w:tblGrid>
      <w:tr w:rsidR="004E5C8D" w:rsidRPr="004E5C8D" w:rsidTr="004E5C8D">
        <w:trPr>
          <w:trHeight w:val="240"/>
        </w:trPr>
        <w:tc>
          <w:tcPr>
            <w:tcW w:w="234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14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120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Заявление о предоставлении лицензии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 форме согласно приложению 1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Положению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должно содержать сведения, указанные в 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74 Положения</w:t>
            </w:r>
          </w:p>
        </w:tc>
        <w:tc>
          <w:tcPr>
            <w:tcW w:w="12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письменная: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лично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посредством почтовой связи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электронной форме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виде электронного документа*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4E5C8D" w:rsidRPr="004E5C8D" w:rsidTr="004E5C8D">
        <w:trPr>
          <w:trHeight w:val="240"/>
        </w:trPr>
        <w:tc>
          <w:tcPr>
            <w:tcW w:w="234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Документ, подтверждающий уплату государственной пошлины (за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исключением случая внесения платы посредством использования автоматизированной информационной системы единого расчетного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информационного пространства)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должен соответствовать требованиям, определенным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6 статьи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  <w:tr w:rsidR="004E5C8D" w:rsidRPr="004E5C8D" w:rsidTr="004E5C8D">
        <w:trPr>
          <w:trHeight w:val="240"/>
        </w:trPr>
        <w:tc>
          <w:tcPr>
            <w:tcW w:w="234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Копии учредительных либо иных организационно-распорядительных документов юридического лица, определяющих статус обособленного подразделения этого юридического лица,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котором соискатель лицензии намерен осуществлять лицензируемый вид деятельности (при намерении осуществлять лицензируемый вид деятельности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обособленном подразделении)</w:t>
            </w: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2.2. запрашиваемые (получаемые) уполномоченным органом самостоятельно: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77"/>
        <w:gridCol w:w="5252"/>
      </w:tblGrid>
      <w:tr w:rsidR="004E5C8D" w:rsidRPr="004E5C8D" w:rsidTr="004E5C8D">
        <w:trPr>
          <w:trHeight w:val="240"/>
        </w:trPr>
        <w:tc>
          <w:tcPr>
            <w:tcW w:w="22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272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органа, иной организации, 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запрашиваются (получаются) документ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сведения, либо государственного информационного ресурса (системы),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которого уполномоченному органу должны предоставляться необходимые 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автоматическом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4E5C8D" w:rsidRPr="004E5C8D" w:rsidTr="004E5C8D">
        <w:trPr>
          <w:trHeight w:val="240"/>
        </w:trPr>
        <w:tc>
          <w:tcPr>
            <w:tcW w:w="22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отношении заинтересованного лица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</w:p>
        </w:tc>
      </w:tr>
      <w:tr w:rsidR="004E5C8D" w:rsidRPr="004E5C8D" w:rsidTr="004E5C8D">
        <w:trPr>
          <w:trHeight w:val="240"/>
        </w:trPr>
        <w:tc>
          <w:tcPr>
            <w:tcW w:w="2273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Информация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существующих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момент выдачи информации правах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ограничениях (обременениях) прав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капитальное строение (здание, сооружение), изолированное помещение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недвижимого имущества, прав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него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сделок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ним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Иные действия, совершаемые уполномоченным органом по исполнению административного решения: внесение сведений о лицензии в государственную информационную систему «Единый реестр лицензий».</w:t>
      </w:r>
    </w:p>
    <w:p w:rsid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процедуры, – государственная пошлина в размере 38 базовых величин.</w:t>
      </w:r>
    </w:p>
    <w:p w:rsidR="007058FC" w:rsidRPr="004E5C8D" w:rsidRDefault="007058FC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bookmarkStart w:id="0" w:name="_GoBack"/>
      <w:bookmarkEnd w:id="0"/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4"/>
        <w:gridCol w:w="3505"/>
      </w:tblGrid>
      <w:tr w:rsidR="004E5C8D" w:rsidRPr="004E5C8D" w:rsidTr="004E5C8D">
        <w:tc>
          <w:tcPr>
            <w:tcW w:w="31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val="en-US" w:eastAsia="en-US"/>
              </w:rPr>
            </w:pP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</w:p>
          <w:p w:rsidR="007058FC" w:rsidRPr="004E5C8D" w:rsidRDefault="007058FC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18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12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УТВЕРЖДЕНО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Постановление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Министерства антимонопольного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торговли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Республики Беларусь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12.01.2022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5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(в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4E5C8D">
              <w:rPr>
                <w:color w:val="auto"/>
                <w:sz w:val="22"/>
                <w:szCs w:val="22"/>
                <w:lang w:eastAsia="en-US"/>
              </w:rPr>
              <w:t>редакции постановления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4E5C8D">
              <w:rPr>
                <w:color w:val="auto"/>
                <w:sz w:val="22"/>
                <w:szCs w:val="22"/>
                <w:lang w:eastAsia="en-US"/>
              </w:rPr>
              <w:t>Министерства антимонопольного</w:t>
            </w:r>
          </w:p>
          <w:p w:rsidR="004E5C8D" w:rsidRPr="007058FC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7058FC">
              <w:rPr>
                <w:color w:val="auto"/>
                <w:sz w:val="22"/>
                <w:szCs w:val="22"/>
                <w:lang w:eastAsia="en-US"/>
              </w:rPr>
              <w:t>регулирования и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7058FC">
              <w:rPr>
                <w:color w:val="auto"/>
                <w:sz w:val="22"/>
                <w:szCs w:val="22"/>
                <w:lang w:eastAsia="en-US"/>
              </w:rPr>
              <w:t xml:space="preserve">торговли </w:t>
            </w:r>
          </w:p>
          <w:p w:rsidR="004E5C8D" w:rsidRPr="007058FC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7058FC">
              <w:rPr>
                <w:color w:val="auto"/>
                <w:sz w:val="22"/>
                <w:szCs w:val="22"/>
                <w:lang w:eastAsia="en-US"/>
              </w:rPr>
              <w:t>Республики Беларусь</w:t>
            </w:r>
          </w:p>
          <w:p w:rsidR="004E5C8D" w:rsidRPr="007058FC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sz w:val="22"/>
                <w:szCs w:val="22"/>
                <w:lang w:eastAsia="en-US"/>
              </w:rPr>
            </w:pPr>
            <w:r w:rsidRPr="007058FC">
              <w:rPr>
                <w:color w:val="auto"/>
                <w:sz w:val="22"/>
                <w:szCs w:val="22"/>
                <w:lang w:eastAsia="en-US"/>
              </w:rPr>
              <w:t>29.04.2023 №</w:t>
            </w:r>
            <w:r w:rsidRPr="004E5C8D">
              <w:rPr>
                <w:color w:val="auto"/>
                <w:sz w:val="22"/>
                <w:szCs w:val="22"/>
                <w:lang w:val="en-US" w:eastAsia="en-US"/>
              </w:rPr>
              <w:t> </w:t>
            </w:r>
            <w:r w:rsidRPr="007058FC">
              <w:rPr>
                <w:color w:val="auto"/>
                <w:sz w:val="22"/>
                <w:szCs w:val="22"/>
                <w:lang w:eastAsia="en-US"/>
              </w:rPr>
              <w:t>34)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240" w:after="240" w:line="240" w:lineRule="auto"/>
        <w:ind w:left="0" w:firstLine="0"/>
        <w:rPr>
          <w:b/>
          <w:bCs/>
          <w:color w:val="auto"/>
          <w:sz w:val="24"/>
          <w:szCs w:val="24"/>
          <w:lang w:eastAsia="en-US"/>
        </w:rPr>
      </w:pPr>
      <w:r w:rsidRPr="004E5C8D">
        <w:rPr>
          <w:b/>
          <w:bCs/>
          <w:color w:val="auto"/>
          <w:sz w:val="24"/>
          <w:szCs w:val="24"/>
          <w:lang w:eastAsia="en-US"/>
        </w:rPr>
        <w:t>РЕГЛАМЕНТ</w:t>
      </w:r>
      <w:r w:rsidRPr="004E5C8D">
        <w:rPr>
          <w:b/>
          <w:bCs/>
          <w:color w:val="auto"/>
          <w:sz w:val="24"/>
          <w:szCs w:val="24"/>
          <w:lang w:eastAsia="en-US"/>
        </w:rPr>
        <w:br/>
        <w:t>административной процедуры, осуществляемой в отношении субъектов хозяйствования, по подпункту 8.12.2 «Изменение лицензии на розничную торговлю алкогольными напитками, табачными изделиями, нетабачными никотиносодержащими изделиями, жидкостями для электронных систем курения»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 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1.1. наименование уполномоченного органа (подведомственность административной процедуры) – Минский городской исполнительный комитет, районный, городской исполнительный комитет по месту нахождения юридического лица или индивидуального предпринимателя;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1.2. нормативные правовые акты, международные договоры Республики Беларусь, международные правовые акты, содержащие обязательства Республики Беларусь, регулирующие порядок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Закон Республики Беларусь от 14 октября 2022 г. № 213-З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 24 сентября 2021 г. № 548 «Об административных процедурах, осуществляемых в отношении субъектов хозяйствования»;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постановление Совета Министров Республики Беларусь от 27 февраля 2023 г. № 154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 иные имеющиеся особенности 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1.3.1. дополнительные основания для отказа в осуществлении административной процедуры по сравнению с Законом Республики Беларусь «Об основах административных процедур» определены в абзацах втором–шестом части второй пункта 3 статьи 25 Закона Республики Беларусь «О лицензировании»;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1.3.2. административная процедура осуществляется в отношении: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розничной торговли алкогольными напитками;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розничной торговли табачными изделиями;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розничной торговли нетабачными никотиносодержащими изделиями;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розничной торговли жидкостями для электронных систем курения;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1.3.3. право на изменение лицензии на 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 (далее – лицензия) имеют юридические лица Республики Беларусь, индивидуальные предприниматели, зарегистрированные в Республике Беларусь;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1.3.4. личное представление указанных в части первой подпункта 2.1 пункта 2 настоящего Регламента документов и (или) сведений осуществляется заинтересованным лицом либо его уполномоченным представителем с одновременным предъявлением документов, определенных в пункте 10 Положения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сведениям, утвержденного постановлением Совета Министров Республики Беларусь от 27 февраля 2023 г. № 154 (далее – Положение);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1.3.5. обжалование административного решения осуществляется в судебном порядке.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 Документы и (или) сведения, необходимые для осуществления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2.1. представляемые заинтересованным лицом: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46"/>
        <w:gridCol w:w="2294"/>
        <w:gridCol w:w="1789"/>
      </w:tblGrid>
      <w:tr w:rsidR="004E5C8D" w:rsidRPr="004E5C8D" w:rsidTr="004E5C8D">
        <w:trPr>
          <w:trHeight w:val="240"/>
        </w:trPr>
        <w:tc>
          <w:tcPr>
            <w:tcW w:w="288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119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Требования, предъявляемые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документу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сведениям</w:t>
            </w:r>
          </w:p>
        </w:tc>
        <w:tc>
          <w:tcPr>
            <w:tcW w:w="9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Форма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порядок представления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</w:tr>
      <w:tr w:rsidR="004E5C8D" w:rsidRPr="004E5C8D" w:rsidTr="004E5C8D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 xml:space="preserve">Заявление об изменении лицензии 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 форме, определенной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приложении 2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Положению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должно содержать* сведения, указанные в 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74 Положения </w:t>
            </w:r>
          </w:p>
        </w:tc>
        <w:tc>
          <w:tcPr>
            <w:tcW w:w="9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письменная: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лично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посредством почтовой связи</w:t>
            </w:r>
          </w:p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12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в электронной форме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виде электронного документа**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использованием системы межведомственного электронного документооборота государственных органов Республики Беларусь, национальной почтовой электронной системы или электронной почты</w:t>
            </w:r>
          </w:p>
        </w:tc>
      </w:tr>
      <w:tr w:rsidR="004E5C8D" w:rsidRPr="004E5C8D" w:rsidTr="004E5C8D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Документ, подтверждающий уплату государственной пошлины (за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исключением случая внесения платы посредством использования автоматизированной информационной системы единого расчетного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информационного пространства, 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также изменения лицензии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изменением законодательства)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должен соответствовать требованиям, определенным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пункте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6 статьи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287 Налогового кодекса Республики Беларусь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  <w:tr w:rsidR="004E5C8D" w:rsidRPr="004E5C8D" w:rsidTr="004E5C8D">
        <w:trPr>
          <w:trHeight w:val="240"/>
        </w:trPr>
        <w:tc>
          <w:tcPr>
            <w:tcW w:w="2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eastAsia="en-US"/>
              </w:rPr>
              <w:t>Копия передаточного акта, разделительного баланса, учредительных документов, при слиянии, присоединении иной документ или его копия,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очевидным образом следует факт реорганизации лицензиата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юридического лица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переход лицензии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юридическому лицу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 xml:space="preserve">– заявителю </w:t>
            </w:r>
            <w:r w:rsidRPr="004E5C8D">
              <w:rPr>
                <w:color w:val="auto"/>
                <w:lang w:val="en-US" w:eastAsia="en-US"/>
              </w:rPr>
              <w:t>(при изменении лицензии в связи с реорганизацией юридического лица)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val="en-US" w:eastAsia="en-US"/>
              </w:rPr>
            </w:pPr>
          </w:p>
        </w:tc>
      </w:tr>
      <w:tr w:rsidR="004E5C8D" w:rsidRPr="004E5C8D" w:rsidTr="004E5C8D">
        <w:trPr>
          <w:trHeight w:val="240"/>
        </w:trPr>
        <w:tc>
          <w:tcPr>
            <w:tcW w:w="2880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Копии учредительных либо иных организационно-распорядительных документов лицензиата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юридического лица (юридического лица, к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которому перешла лицензия), определяющих статус обособленного подразделения этого юридического лица,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котором соискатель лицензии намерен осуществлять лицензируемый вид деятельности (при изменении лицензии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связи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изменением перечня обособленных подразделений,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том числе их наименования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места нахождения, либо реорганизацией лицензиата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– юридического лица)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val="en-US" w:eastAsia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При подаче заявления лично в письменной форме уполномоченный орган вправе потребовать от заинтересованного лица документы, предусмотренные в абзацах втором–седьмом части первой пункта 2 статьи 15 Закона Республики Беларусь «Об основах административных процедур»;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2.2. запрашиваемые (получаемые) уполномоченным органом самостоятельно: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792"/>
        <w:gridCol w:w="5837"/>
      </w:tblGrid>
      <w:tr w:rsidR="004E5C8D" w:rsidRPr="004E5C8D" w:rsidTr="004E5C8D">
        <w:trPr>
          <w:trHeight w:val="240"/>
        </w:trPr>
        <w:tc>
          <w:tcPr>
            <w:tcW w:w="196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документа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сведений</w:t>
            </w:r>
          </w:p>
        </w:tc>
        <w:tc>
          <w:tcPr>
            <w:tcW w:w="303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jc w:val="center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Наименование государственного органа, иной организации, у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которых запрашиваются (получаются) документ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сведения, либо государственного информационного ресурса (системы), из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которого уполномоченному органу должны предоставляться необходимые 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автоматическом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(или) автоматизированном режиме посредством общегосударственной автоматизированной информационной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системы</w:t>
            </w:r>
          </w:p>
        </w:tc>
      </w:tr>
      <w:tr w:rsidR="004E5C8D" w:rsidRPr="004E5C8D" w:rsidTr="004E5C8D">
        <w:trPr>
          <w:trHeight w:val="240"/>
        </w:trPr>
        <w:tc>
          <w:tcPr>
            <w:tcW w:w="1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Сведения в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отношении заинтересованного лица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юридических лиц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индивидуальных предпринимателей</w:t>
            </w:r>
          </w:p>
        </w:tc>
      </w:tr>
      <w:tr w:rsidR="004E5C8D" w:rsidRPr="004E5C8D" w:rsidTr="004E5C8D">
        <w:trPr>
          <w:trHeight w:val="240"/>
        </w:trPr>
        <w:tc>
          <w:tcPr>
            <w:tcW w:w="196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Информация о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существующих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момент выдачи информации правах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ограничениях (обременениях) прав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капитальное строение (здание, сооружение), изолированное помещение*</w:t>
            </w:r>
          </w:p>
        </w:tc>
        <w:tc>
          <w:tcPr>
            <w:tcW w:w="3031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5C8D" w:rsidRPr="004E5C8D" w:rsidRDefault="004E5C8D" w:rsidP="004E5C8D">
            <w:pPr>
              <w:widowControl/>
              <w:tabs>
                <w:tab w:val="clear" w:pos="284"/>
                <w:tab w:val="clear" w:pos="2268"/>
              </w:tabs>
              <w:snapToGrid/>
              <w:spacing w:before="0" w:after="0" w:line="240" w:lineRule="auto"/>
              <w:ind w:left="0" w:firstLine="0"/>
              <w:rPr>
                <w:color w:val="auto"/>
                <w:lang w:eastAsia="en-US"/>
              </w:rPr>
            </w:pPr>
            <w:r w:rsidRPr="004E5C8D">
              <w:rPr>
                <w:color w:val="auto"/>
                <w:lang w:eastAsia="en-US"/>
              </w:rPr>
              <w:t>Единый государственный регистр недвижимого имущества, прав на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него и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сделок с</w:t>
            </w:r>
            <w:r w:rsidRPr="004E5C8D">
              <w:rPr>
                <w:color w:val="auto"/>
                <w:lang w:val="en-US" w:eastAsia="en-US"/>
              </w:rPr>
              <w:t> </w:t>
            </w:r>
            <w:r w:rsidRPr="004E5C8D">
              <w:rPr>
                <w:color w:val="auto"/>
                <w:lang w:eastAsia="en-US"/>
              </w:rPr>
              <w:t>ним</w:t>
            </w:r>
          </w:p>
        </w:tc>
      </w:tr>
    </w:tbl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______________________________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* За исключением изменения лицензии в случаях, предусмотренных абзацем вторым пункта 8 Положения.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240" w:line="240" w:lineRule="auto"/>
        <w:ind w:left="0" w:firstLine="567"/>
        <w:jc w:val="both"/>
        <w:rPr>
          <w:color w:val="auto"/>
          <w:lang w:eastAsia="en-US"/>
        </w:rPr>
      </w:pPr>
      <w:r w:rsidRPr="004E5C8D">
        <w:rPr>
          <w:color w:val="auto"/>
          <w:lang w:eastAsia="en-US"/>
        </w:rPr>
        <w:t>** Электронный документ должен быть подписан электронной цифровой подписью, выработанной с использованием личного ключа, сертификат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3. Иные действия, совершаемые уполномоченным органом по исполнению административного решения: внесение сведений об изменении лицензии в государственную информационную систему «Единый реестр лицензий».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4. 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включения розничной торговли алкогольными напитками, розничной торговли табачными изделиями, розничной торговли нетабачными никотиносодержащими изделиями, розничной торговли жидкостями для электронных систем курения в качестве составляющей работы и услуги, включения торговых объектов, объектов общественного питания, форм торговли, в которых (при осуществлении которых) лицензиат намеревается осуществлять розничную торговлю алкогольными напитками, табачными изделиями, нетабачными никотиносодержащими изделиями, жидкостями для электронных систем курения, в том числе при одновременном внесении иных изменений, – государственная пошлина в размере 19 базовых величин;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в случае иного изменения, не указанного в абзаце втором части первой настоящего пункта (за исключением случаев, когда это изменение осуществляется одновременно с изменениями, предусмотренными в абзаце втором части первой настоящего пункта), – государственная пошлина в размере 4 базовых величин.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Льготы по размеру платы, взимаемой при осуществлении административной процедуры, установлены подпунктом 10.20 пункта 10, пунктом 14 статьи 285 Налогового кодекса Республики Беларусь.</w:t>
      </w:r>
    </w:p>
    <w:p w:rsidR="004E5C8D" w:rsidRPr="004E5C8D" w:rsidRDefault="004E5C8D" w:rsidP="004E5C8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567"/>
        <w:jc w:val="both"/>
        <w:rPr>
          <w:color w:val="auto"/>
          <w:sz w:val="24"/>
          <w:szCs w:val="24"/>
          <w:lang w:eastAsia="en-US"/>
        </w:rPr>
      </w:pPr>
      <w:r w:rsidRPr="004E5C8D">
        <w:rPr>
          <w:color w:val="auto"/>
          <w:sz w:val="24"/>
          <w:szCs w:val="24"/>
          <w:lang w:eastAsia="en-US"/>
        </w:rPr>
        <w:t> </w:t>
      </w:r>
    </w:p>
    <w:p w:rsidR="00832557" w:rsidRPr="004E5C8D" w:rsidRDefault="00832557" w:rsidP="004E5C8D"/>
    <w:sectPr w:rsidR="00832557" w:rsidRPr="004E5C8D" w:rsidSect="009C1A48">
      <w:headerReference w:type="even" r:id="rId8"/>
      <w:pgSz w:w="11879" w:h="16840" w:code="9"/>
      <w:pgMar w:top="538" w:right="539" w:bottom="71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4E5" w:rsidRDefault="00AC74E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endnote>
  <w:endnote w:type="continuationSeparator" w:id="0">
    <w:p w:rsidR="00AC74E5" w:rsidRDefault="00AC74E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4E5" w:rsidRDefault="00AC74E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footnote>
  <w:footnote w:type="continuationSeparator" w:id="0">
    <w:p w:rsidR="00AC74E5" w:rsidRDefault="00AC74E5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E92" w:rsidRDefault="00A34E92" w:rsidP="005E50B7">
    <w:pPr>
      <w:pStyle w:val="afe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A34E92" w:rsidRDefault="00A34E92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98989EA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FFFFFF7E"/>
    <w:multiLevelType w:val="singleLevel"/>
    <w:tmpl w:val="F07A1162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2" w15:restartNumberingAfterBreak="0">
    <w:nsid w:val="FFFFFF7F"/>
    <w:multiLevelType w:val="singleLevel"/>
    <w:tmpl w:val="C3BA3106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3" w15:restartNumberingAfterBreak="0">
    <w:nsid w:val="FFFFFF80"/>
    <w:multiLevelType w:val="singleLevel"/>
    <w:tmpl w:val="639CC016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AE103E18"/>
    <w:lvl w:ilvl="0">
      <w:start w:val="1"/>
      <w:numFmt w:val="bullet"/>
      <w:pStyle w:val="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8EAE27B4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7736DEF4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FBEC2604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FFFFFF89"/>
    <w:multiLevelType w:val="singleLevel"/>
    <w:tmpl w:val="1C5A1C9A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F424A5"/>
    <w:multiLevelType w:val="multilevel"/>
    <w:tmpl w:val="2D300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1F750E"/>
    <w:multiLevelType w:val="hybridMultilevel"/>
    <w:tmpl w:val="7890C0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9"/>
  </w:num>
  <w:num w:numId="12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4"/>
    <w:rsid w:val="0000050A"/>
    <w:rsid w:val="0000155E"/>
    <w:rsid w:val="00004294"/>
    <w:rsid w:val="00007D38"/>
    <w:rsid w:val="000161AE"/>
    <w:rsid w:val="00020A24"/>
    <w:rsid w:val="00023571"/>
    <w:rsid w:val="0002681B"/>
    <w:rsid w:val="00027F56"/>
    <w:rsid w:val="00034A10"/>
    <w:rsid w:val="000416CF"/>
    <w:rsid w:val="000441A2"/>
    <w:rsid w:val="00045D5F"/>
    <w:rsid w:val="000562FD"/>
    <w:rsid w:val="0006399D"/>
    <w:rsid w:val="00063B71"/>
    <w:rsid w:val="0007045B"/>
    <w:rsid w:val="00070BD4"/>
    <w:rsid w:val="00071987"/>
    <w:rsid w:val="000768D3"/>
    <w:rsid w:val="00083080"/>
    <w:rsid w:val="00087224"/>
    <w:rsid w:val="00087730"/>
    <w:rsid w:val="00093629"/>
    <w:rsid w:val="000A295F"/>
    <w:rsid w:val="000A398E"/>
    <w:rsid w:val="000B2A6C"/>
    <w:rsid w:val="000B2AA6"/>
    <w:rsid w:val="000C5626"/>
    <w:rsid w:val="000C611F"/>
    <w:rsid w:val="000D3595"/>
    <w:rsid w:val="000D4819"/>
    <w:rsid w:val="000E2422"/>
    <w:rsid w:val="000E4CC1"/>
    <w:rsid w:val="000E4F4B"/>
    <w:rsid w:val="000E6E6E"/>
    <w:rsid w:val="000F592D"/>
    <w:rsid w:val="001015F1"/>
    <w:rsid w:val="00102608"/>
    <w:rsid w:val="0010595C"/>
    <w:rsid w:val="00111B33"/>
    <w:rsid w:val="00111F4B"/>
    <w:rsid w:val="001129B8"/>
    <w:rsid w:val="001140C6"/>
    <w:rsid w:val="00116B1C"/>
    <w:rsid w:val="0011758E"/>
    <w:rsid w:val="00120454"/>
    <w:rsid w:val="00123607"/>
    <w:rsid w:val="00123979"/>
    <w:rsid w:val="00133B9B"/>
    <w:rsid w:val="00140AF0"/>
    <w:rsid w:val="001450CC"/>
    <w:rsid w:val="001457BF"/>
    <w:rsid w:val="001458DB"/>
    <w:rsid w:val="0015458D"/>
    <w:rsid w:val="0015719C"/>
    <w:rsid w:val="00157963"/>
    <w:rsid w:val="00166944"/>
    <w:rsid w:val="00177A47"/>
    <w:rsid w:val="001806B9"/>
    <w:rsid w:val="00181798"/>
    <w:rsid w:val="001818A2"/>
    <w:rsid w:val="00184204"/>
    <w:rsid w:val="0019016D"/>
    <w:rsid w:val="00192671"/>
    <w:rsid w:val="0019506F"/>
    <w:rsid w:val="001A1DF3"/>
    <w:rsid w:val="001A2799"/>
    <w:rsid w:val="001A39AE"/>
    <w:rsid w:val="001A3C26"/>
    <w:rsid w:val="001A6A3B"/>
    <w:rsid w:val="001A7CA1"/>
    <w:rsid w:val="001B2348"/>
    <w:rsid w:val="001B4E66"/>
    <w:rsid w:val="001B7421"/>
    <w:rsid w:val="001C0D0A"/>
    <w:rsid w:val="001C14A7"/>
    <w:rsid w:val="001C1D29"/>
    <w:rsid w:val="001C2FD2"/>
    <w:rsid w:val="001C7D4C"/>
    <w:rsid w:val="001C7DB3"/>
    <w:rsid w:val="001D2241"/>
    <w:rsid w:val="001E0E79"/>
    <w:rsid w:val="001E2241"/>
    <w:rsid w:val="001E5319"/>
    <w:rsid w:val="001E66C8"/>
    <w:rsid w:val="001F5326"/>
    <w:rsid w:val="001F7B71"/>
    <w:rsid w:val="00201696"/>
    <w:rsid w:val="00205390"/>
    <w:rsid w:val="0021039F"/>
    <w:rsid w:val="00212489"/>
    <w:rsid w:val="00213035"/>
    <w:rsid w:val="00213548"/>
    <w:rsid w:val="00226C92"/>
    <w:rsid w:val="002328FC"/>
    <w:rsid w:val="00233D6D"/>
    <w:rsid w:val="00236F6A"/>
    <w:rsid w:val="00242861"/>
    <w:rsid w:val="00244FE5"/>
    <w:rsid w:val="00250512"/>
    <w:rsid w:val="00251E90"/>
    <w:rsid w:val="00256212"/>
    <w:rsid w:val="00262E41"/>
    <w:rsid w:val="00272AFC"/>
    <w:rsid w:val="00276BDE"/>
    <w:rsid w:val="00281C28"/>
    <w:rsid w:val="00281F5A"/>
    <w:rsid w:val="00283667"/>
    <w:rsid w:val="0028547E"/>
    <w:rsid w:val="00287ADD"/>
    <w:rsid w:val="00291FD5"/>
    <w:rsid w:val="00297EA9"/>
    <w:rsid w:val="002A16AF"/>
    <w:rsid w:val="002A5309"/>
    <w:rsid w:val="002A56BE"/>
    <w:rsid w:val="002B7CE2"/>
    <w:rsid w:val="002D20C5"/>
    <w:rsid w:val="002D227A"/>
    <w:rsid w:val="002D26B2"/>
    <w:rsid w:val="002E2E29"/>
    <w:rsid w:val="002E5E0B"/>
    <w:rsid w:val="002E6420"/>
    <w:rsid w:val="002F0709"/>
    <w:rsid w:val="002F344B"/>
    <w:rsid w:val="002F72A6"/>
    <w:rsid w:val="002F7D88"/>
    <w:rsid w:val="00300AD7"/>
    <w:rsid w:val="003014B1"/>
    <w:rsid w:val="003015EA"/>
    <w:rsid w:val="003068CB"/>
    <w:rsid w:val="0031054D"/>
    <w:rsid w:val="003114BD"/>
    <w:rsid w:val="00314FC7"/>
    <w:rsid w:val="00322E24"/>
    <w:rsid w:val="0032793F"/>
    <w:rsid w:val="003359B3"/>
    <w:rsid w:val="0034071D"/>
    <w:rsid w:val="00346858"/>
    <w:rsid w:val="003500CA"/>
    <w:rsid w:val="00357766"/>
    <w:rsid w:val="00360286"/>
    <w:rsid w:val="00363061"/>
    <w:rsid w:val="00372538"/>
    <w:rsid w:val="00375D22"/>
    <w:rsid w:val="00375EFA"/>
    <w:rsid w:val="00380DDC"/>
    <w:rsid w:val="00380FCD"/>
    <w:rsid w:val="00385CC3"/>
    <w:rsid w:val="00393A77"/>
    <w:rsid w:val="003941EB"/>
    <w:rsid w:val="00395A89"/>
    <w:rsid w:val="003A4C5B"/>
    <w:rsid w:val="003A5512"/>
    <w:rsid w:val="003A64A4"/>
    <w:rsid w:val="003A6FD4"/>
    <w:rsid w:val="003B0594"/>
    <w:rsid w:val="003C5AB5"/>
    <w:rsid w:val="003D3ED2"/>
    <w:rsid w:val="003E104F"/>
    <w:rsid w:val="003E257D"/>
    <w:rsid w:val="003E75B7"/>
    <w:rsid w:val="003F1C10"/>
    <w:rsid w:val="003F4024"/>
    <w:rsid w:val="003F505C"/>
    <w:rsid w:val="00400300"/>
    <w:rsid w:val="00400368"/>
    <w:rsid w:val="00404AAD"/>
    <w:rsid w:val="00414A1E"/>
    <w:rsid w:val="00415CE7"/>
    <w:rsid w:val="00415F4E"/>
    <w:rsid w:val="004209DF"/>
    <w:rsid w:val="00422E28"/>
    <w:rsid w:val="00425052"/>
    <w:rsid w:val="00436700"/>
    <w:rsid w:val="004367CA"/>
    <w:rsid w:val="0044204A"/>
    <w:rsid w:val="004473E1"/>
    <w:rsid w:val="004537EA"/>
    <w:rsid w:val="0046015E"/>
    <w:rsid w:val="00464E53"/>
    <w:rsid w:val="00467712"/>
    <w:rsid w:val="0047556B"/>
    <w:rsid w:val="00482949"/>
    <w:rsid w:val="00482B1A"/>
    <w:rsid w:val="00483D3A"/>
    <w:rsid w:val="00485539"/>
    <w:rsid w:val="004916EE"/>
    <w:rsid w:val="00492328"/>
    <w:rsid w:val="00492F0B"/>
    <w:rsid w:val="0049483B"/>
    <w:rsid w:val="00497847"/>
    <w:rsid w:val="00497F2F"/>
    <w:rsid w:val="004A1530"/>
    <w:rsid w:val="004A19C3"/>
    <w:rsid w:val="004A683C"/>
    <w:rsid w:val="004A74B0"/>
    <w:rsid w:val="004B1EC2"/>
    <w:rsid w:val="004C29C1"/>
    <w:rsid w:val="004C5464"/>
    <w:rsid w:val="004E1C88"/>
    <w:rsid w:val="004E2236"/>
    <w:rsid w:val="004E45EC"/>
    <w:rsid w:val="004E5C8D"/>
    <w:rsid w:val="0050564B"/>
    <w:rsid w:val="00524B95"/>
    <w:rsid w:val="005321D3"/>
    <w:rsid w:val="00540833"/>
    <w:rsid w:val="0054635C"/>
    <w:rsid w:val="00552253"/>
    <w:rsid w:val="0055330C"/>
    <w:rsid w:val="00553A3C"/>
    <w:rsid w:val="005556A4"/>
    <w:rsid w:val="00557B30"/>
    <w:rsid w:val="00560B6E"/>
    <w:rsid w:val="00560BD8"/>
    <w:rsid w:val="00562540"/>
    <w:rsid w:val="00563B8D"/>
    <w:rsid w:val="00565DEA"/>
    <w:rsid w:val="005676DD"/>
    <w:rsid w:val="0056799F"/>
    <w:rsid w:val="00573AFF"/>
    <w:rsid w:val="005764EF"/>
    <w:rsid w:val="00586C02"/>
    <w:rsid w:val="005878FC"/>
    <w:rsid w:val="00590994"/>
    <w:rsid w:val="00594F43"/>
    <w:rsid w:val="005A5F50"/>
    <w:rsid w:val="005A60E5"/>
    <w:rsid w:val="005A6317"/>
    <w:rsid w:val="005B0E32"/>
    <w:rsid w:val="005B2E5F"/>
    <w:rsid w:val="005B591E"/>
    <w:rsid w:val="005B7BF5"/>
    <w:rsid w:val="005C117C"/>
    <w:rsid w:val="005C5990"/>
    <w:rsid w:val="005D13B5"/>
    <w:rsid w:val="005D24F7"/>
    <w:rsid w:val="005D4A29"/>
    <w:rsid w:val="005D5208"/>
    <w:rsid w:val="005E0C72"/>
    <w:rsid w:val="005E30FB"/>
    <w:rsid w:val="005E50B7"/>
    <w:rsid w:val="005E6CC0"/>
    <w:rsid w:val="005F14B7"/>
    <w:rsid w:val="00605892"/>
    <w:rsid w:val="006072C8"/>
    <w:rsid w:val="006173F2"/>
    <w:rsid w:val="006245CE"/>
    <w:rsid w:val="0062703E"/>
    <w:rsid w:val="0063176B"/>
    <w:rsid w:val="00634B55"/>
    <w:rsid w:val="00643DDE"/>
    <w:rsid w:val="0064605C"/>
    <w:rsid w:val="00666707"/>
    <w:rsid w:val="00667BA5"/>
    <w:rsid w:val="00681171"/>
    <w:rsid w:val="006830F3"/>
    <w:rsid w:val="00684529"/>
    <w:rsid w:val="00690778"/>
    <w:rsid w:val="00690C8A"/>
    <w:rsid w:val="006926A0"/>
    <w:rsid w:val="00695000"/>
    <w:rsid w:val="006951A1"/>
    <w:rsid w:val="006A01EA"/>
    <w:rsid w:val="006A4045"/>
    <w:rsid w:val="006A64AA"/>
    <w:rsid w:val="006A7115"/>
    <w:rsid w:val="006B065A"/>
    <w:rsid w:val="006B31D5"/>
    <w:rsid w:val="006B482A"/>
    <w:rsid w:val="006B4D1B"/>
    <w:rsid w:val="006B6221"/>
    <w:rsid w:val="006D1539"/>
    <w:rsid w:val="006E0A6A"/>
    <w:rsid w:val="006E15A4"/>
    <w:rsid w:val="006E1774"/>
    <w:rsid w:val="006E2C59"/>
    <w:rsid w:val="00701CB3"/>
    <w:rsid w:val="00702164"/>
    <w:rsid w:val="007058FC"/>
    <w:rsid w:val="00714888"/>
    <w:rsid w:val="00722F26"/>
    <w:rsid w:val="007245B6"/>
    <w:rsid w:val="00742882"/>
    <w:rsid w:val="00744B87"/>
    <w:rsid w:val="007508E5"/>
    <w:rsid w:val="00750DED"/>
    <w:rsid w:val="0075598E"/>
    <w:rsid w:val="00755EF8"/>
    <w:rsid w:val="0075734F"/>
    <w:rsid w:val="007625C0"/>
    <w:rsid w:val="0076316A"/>
    <w:rsid w:val="00773FE8"/>
    <w:rsid w:val="00782CAD"/>
    <w:rsid w:val="00786452"/>
    <w:rsid w:val="00791133"/>
    <w:rsid w:val="00793EA0"/>
    <w:rsid w:val="0079467A"/>
    <w:rsid w:val="007961C6"/>
    <w:rsid w:val="00796B63"/>
    <w:rsid w:val="007975D9"/>
    <w:rsid w:val="007A258A"/>
    <w:rsid w:val="007A614F"/>
    <w:rsid w:val="007A670D"/>
    <w:rsid w:val="007B09A8"/>
    <w:rsid w:val="007B0DE1"/>
    <w:rsid w:val="007B4706"/>
    <w:rsid w:val="007B50AC"/>
    <w:rsid w:val="007B6922"/>
    <w:rsid w:val="007C1AE2"/>
    <w:rsid w:val="007C4F50"/>
    <w:rsid w:val="007D120C"/>
    <w:rsid w:val="007D5836"/>
    <w:rsid w:val="007D7FA7"/>
    <w:rsid w:val="007E07D0"/>
    <w:rsid w:val="007E4D83"/>
    <w:rsid w:val="00801837"/>
    <w:rsid w:val="008024E3"/>
    <w:rsid w:val="00803CB9"/>
    <w:rsid w:val="0080463D"/>
    <w:rsid w:val="008056D1"/>
    <w:rsid w:val="008167A6"/>
    <w:rsid w:val="00816F02"/>
    <w:rsid w:val="0081744F"/>
    <w:rsid w:val="00821EF7"/>
    <w:rsid w:val="00823A36"/>
    <w:rsid w:val="00824A7E"/>
    <w:rsid w:val="00830E2A"/>
    <w:rsid w:val="008311A4"/>
    <w:rsid w:val="00832557"/>
    <w:rsid w:val="00836FB5"/>
    <w:rsid w:val="00842FA4"/>
    <w:rsid w:val="008512D1"/>
    <w:rsid w:val="008572A5"/>
    <w:rsid w:val="0086210B"/>
    <w:rsid w:val="00864367"/>
    <w:rsid w:val="00871099"/>
    <w:rsid w:val="00873E4F"/>
    <w:rsid w:val="00874DE3"/>
    <w:rsid w:val="008771F5"/>
    <w:rsid w:val="00877614"/>
    <w:rsid w:val="00881B04"/>
    <w:rsid w:val="00881D93"/>
    <w:rsid w:val="00887532"/>
    <w:rsid w:val="008901C3"/>
    <w:rsid w:val="008959B8"/>
    <w:rsid w:val="008966B4"/>
    <w:rsid w:val="008A1F6E"/>
    <w:rsid w:val="008A62ED"/>
    <w:rsid w:val="008A6749"/>
    <w:rsid w:val="008A7DD2"/>
    <w:rsid w:val="008B1493"/>
    <w:rsid w:val="008B22DC"/>
    <w:rsid w:val="008B304C"/>
    <w:rsid w:val="008C4699"/>
    <w:rsid w:val="008C6E2C"/>
    <w:rsid w:val="008C7197"/>
    <w:rsid w:val="008C766C"/>
    <w:rsid w:val="008D0645"/>
    <w:rsid w:val="008D495D"/>
    <w:rsid w:val="008E5CED"/>
    <w:rsid w:val="008F1725"/>
    <w:rsid w:val="008F4C89"/>
    <w:rsid w:val="008F5BE1"/>
    <w:rsid w:val="00900217"/>
    <w:rsid w:val="00900B88"/>
    <w:rsid w:val="00904E00"/>
    <w:rsid w:val="00905399"/>
    <w:rsid w:val="009063EC"/>
    <w:rsid w:val="009074A2"/>
    <w:rsid w:val="00912A26"/>
    <w:rsid w:val="00917F2A"/>
    <w:rsid w:val="009206DC"/>
    <w:rsid w:val="00921799"/>
    <w:rsid w:val="00922D80"/>
    <w:rsid w:val="0093757C"/>
    <w:rsid w:val="009418AE"/>
    <w:rsid w:val="00942A93"/>
    <w:rsid w:val="00942E80"/>
    <w:rsid w:val="009432B1"/>
    <w:rsid w:val="00947F2C"/>
    <w:rsid w:val="00955A16"/>
    <w:rsid w:val="009566BE"/>
    <w:rsid w:val="00957488"/>
    <w:rsid w:val="00957667"/>
    <w:rsid w:val="00960BBF"/>
    <w:rsid w:val="00960EEF"/>
    <w:rsid w:val="00961ADF"/>
    <w:rsid w:val="00963C5B"/>
    <w:rsid w:val="009712E2"/>
    <w:rsid w:val="00972534"/>
    <w:rsid w:val="00974388"/>
    <w:rsid w:val="0097799F"/>
    <w:rsid w:val="00981D9E"/>
    <w:rsid w:val="0098252F"/>
    <w:rsid w:val="00984CAB"/>
    <w:rsid w:val="0099216F"/>
    <w:rsid w:val="009973A4"/>
    <w:rsid w:val="009A2001"/>
    <w:rsid w:val="009A5E62"/>
    <w:rsid w:val="009A7F4F"/>
    <w:rsid w:val="009B00BE"/>
    <w:rsid w:val="009B7B50"/>
    <w:rsid w:val="009C12C0"/>
    <w:rsid w:val="009C1A48"/>
    <w:rsid w:val="009C419C"/>
    <w:rsid w:val="009C4662"/>
    <w:rsid w:val="009C7996"/>
    <w:rsid w:val="009D4439"/>
    <w:rsid w:val="009D7A7D"/>
    <w:rsid w:val="009E08AB"/>
    <w:rsid w:val="009E1CC3"/>
    <w:rsid w:val="009E4FAC"/>
    <w:rsid w:val="009F0893"/>
    <w:rsid w:val="009F5E38"/>
    <w:rsid w:val="009F7B5D"/>
    <w:rsid w:val="00A02C94"/>
    <w:rsid w:val="00A05928"/>
    <w:rsid w:val="00A15022"/>
    <w:rsid w:val="00A1578A"/>
    <w:rsid w:val="00A2048C"/>
    <w:rsid w:val="00A21B31"/>
    <w:rsid w:val="00A22E14"/>
    <w:rsid w:val="00A302B5"/>
    <w:rsid w:val="00A34E92"/>
    <w:rsid w:val="00A36D16"/>
    <w:rsid w:val="00A37CA2"/>
    <w:rsid w:val="00A4121B"/>
    <w:rsid w:val="00A414C4"/>
    <w:rsid w:val="00A438A1"/>
    <w:rsid w:val="00A45CA7"/>
    <w:rsid w:val="00A4630F"/>
    <w:rsid w:val="00A52B04"/>
    <w:rsid w:val="00A54761"/>
    <w:rsid w:val="00A54ADC"/>
    <w:rsid w:val="00A554A8"/>
    <w:rsid w:val="00A669C0"/>
    <w:rsid w:val="00A704E9"/>
    <w:rsid w:val="00A74A24"/>
    <w:rsid w:val="00A74FC6"/>
    <w:rsid w:val="00A75C2E"/>
    <w:rsid w:val="00A769A1"/>
    <w:rsid w:val="00A83030"/>
    <w:rsid w:val="00A830A7"/>
    <w:rsid w:val="00A8608C"/>
    <w:rsid w:val="00A90B11"/>
    <w:rsid w:val="00A96E82"/>
    <w:rsid w:val="00AA04CC"/>
    <w:rsid w:val="00AA265C"/>
    <w:rsid w:val="00AA483D"/>
    <w:rsid w:val="00AB122D"/>
    <w:rsid w:val="00AB4103"/>
    <w:rsid w:val="00AB4C92"/>
    <w:rsid w:val="00AB512F"/>
    <w:rsid w:val="00AB6734"/>
    <w:rsid w:val="00AC74E5"/>
    <w:rsid w:val="00AD5659"/>
    <w:rsid w:val="00AD68D4"/>
    <w:rsid w:val="00AD6C3C"/>
    <w:rsid w:val="00AE78AF"/>
    <w:rsid w:val="00AE78D7"/>
    <w:rsid w:val="00AF08F4"/>
    <w:rsid w:val="00AF2EBD"/>
    <w:rsid w:val="00AF2F41"/>
    <w:rsid w:val="00AF3C8F"/>
    <w:rsid w:val="00AF4701"/>
    <w:rsid w:val="00AF68BD"/>
    <w:rsid w:val="00B07505"/>
    <w:rsid w:val="00B1009C"/>
    <w:rsid w:val="00B13617"/>
    <w:rsid w:val="00B20035"/>
    <w:rsid w:val="00B21F55"/>
    <w:rsid w:val="00B32079"/>
    <w:rsid w:val="00B3477C"/>
    <w:rsid w:val="00B4257B"/>
    <w:rsid w:val="00B45B49"/>
    <w:rsid w:val="00B52B6C"/>
    <w:rsid w:val="00B572F0"/>
    <w:rsid w:val="00B6086D"/>
    <w:rsid w:val="00B62066"/>
    <w:rsid w:val="00B63DB7"/>
    <w:rsid w:val="00B658D3"/>
    <w:rsid w:val="00B721FA"/>
    <w:rsid w:val="00B87332"/>
    <w:rsid w:val="00B925E8"/>
    <w:rsid w:val="00B955E3"/>
    <w:rsid w:val="00B97A3A"/>
    <w:rsid w:val="00BA09C9"/>
    <w:rsid w:val="00BA2571"/>
    <w:rsid w:val="00BA678A"/>
    <w:rsid w:val="00BA6D73"/>
    <w:rsid w:val="00BA7DC6"/>
    <w:rsid w:val="00BB0089"/>
    <w:rsid w:val="00BB075A"/>
    <w:rsid w:val="00BB11BF"/>
    <w:rsid w:val="00BB68AA"/>
    <w:rsid w:val="00BC0322"/>
    <w:rsid w:val="00BC2275"/>
    <w:rsid w:val="00BD024F"/>
    <w:rsid w:val="00BD1F69"/>
    <w:rsid w:val="00BD45B3"/>
    <w:rsid w:val="00BE214F"/>
    <w:rsid w:val="00BE2934"/>
    <w:rsid w:val="00BE29CE"/>
    <w:rsid w:val="00BE3667"/>
    <w:rsid w:val="00BF0380"/>
    <w:rsid w:val="00BF0A9B"/>
    <w:rsid w:val="00BF37CE"/>
    <w:rsid w:val="00BF44D7"/>
    <w:rsid w:val="00BF4CF7"/>
    <w:rsid w:val="00BF4F76"/>
    <w:rsid w:val="00C01F22"/>
    <w:rsid w:val="00C02D9B"/>
    <w:rsid w:val="00C07D23"/>
    <w:rsid w:val="00C13082"/>
    <w:rsid w:val="00C17B9C"/>
    <w:rsid w:val="00C2197F"/>
    <w:rsid w:val="00C2291D"/>
    <w:rsid w:val="00C22F82"/>
    <w:rsid w:val="00C23472"/>
    <w:rsid w:val="00C2755D"/>
    <w:rsid w:val="00C319F3"/>
    <w:rsid w:val="00C36830"/>
    <w:rsid w:val="00C419D5"/>
    <w:rsid w:val="00C41D55"/>
    <w:rsid w:val="00C43AC7"/>
    <w:rsid w:val="00C5004B"/>
    <w:rsid w:val="00C50C34"/>
    <w:rsid w:val="00C511C3"/>
    <w:rsid w:val="00C5494C"/>
    <w:rsid w:val="00C55FDD"/>
    <w:rsid w:val="00C579AF"/>
    <w:rsid w:val="00C64762"/>
    <w:rsid w:val="00C64D06"/>
    <w:rsid w:val="00C67332"/>
    <w:rsid w:val="00C713CD"/>
    <w:rsid w:val="00C759DF"/>
    <w:rsid w:val="00C826AE"/>
    <w:rsid w:val="00C84F31"/>
    <w:rsid w:val="00C861E0"/>
    <w:rsid w:val="00C95BCE"/>
    <w:rsid w:val="00CA10CE"/>
    <w:rsid w:val="00CA1DA4"/>
    <w:rsid w:val="00CA38CA"/>
    <w:rsid w:val="00CA573B"/>
    <w:rsid w:val="00CB566C"/>
    <w:rsid w:val="00CB5B01"/>
    <w:rsid w:val="00CB6151"/>
    <w:rsid w:val="00CC1980"/>
    <w:rsid w:val="00CC2AEA"/>
    <w:rsid w:val="00CC461C"/>
    <w:rsid w:val="00CC4BA9"/>
    <w:rsid w:val="00CC61A5"/>
    <w:rsid w:val="00CD32BC"/>
    <w:rsid w:val="00CD3B32"/>
    <w:rsid w:val="00CD3D29"/>
    <w:rsid w:val="00CD47EA"/>
    <w:rsid w:val="00CE7216"/>
    <w:rsid w:val="00CF3964"/>
    <w:rsid w:val="00D02CD3"/>
    <w:rsid w:val="00D02D03"/>
    <w:rsid w:val="00D12A70"/>
    <w:rsid w:val="00D14F16"/>
    <w:rsid w:val="00D15831"/>
    <w:rsid w:val="00D202B5"/>
    <w:rsid w:val="00D21888"/>
    <w:rsid w:val="00D21E4F"/>
    <w:rsid w:val="00D2745B"/>
    <w:rsid w:val="00D51DE3"/>
    <w:rsid w:val="00D52B35"/>
    <w:rsid w:val="00D57B4D"/>
    <w:rsid w:val="00D61875"/>
    <w:rsid w:val="00D62A15"/>
    <w:rsid w:val="00D64097"/>
    <w:rsid w:val="00D64182"/>
    <w:rsid w:val="00D644E8"/>
    <w:rsid w:val="00D6618D"/>
    <w:rsid w:val="00D667A8"/>
    <w:rsid w:val="00D722C8"/>
    <w:rsid w:val="00D73410"/>
    <w:rsid w:val="00D7665C"/>
    <w:rsid w:val="00D8121A"/>
    <w:rsid w:val="00D827A0"/>
    <w:rsid w:val="00D82F95"/>
    <w:rsid w:val="00D86FFF"/>
    <w:rsid w:val="00D931DE"/>
    <w:rsid w:val="00D95774"/>
    <w:rsid w:val="00D95EB1"/>
    <w:rsid w:val="00DA15E8"/>
    <w:rsid w:val="00DA24DD"/>
    <w:rsid w:val="00DA2CE7"/>
    <w:rsid w:val="00DA313F"/>
    <w:rsid w:val="00DA41BE"/>
    <w:rsid w:val="00DA4455"/>
    <w:rsid w:val="00DA496F"/>
    <w:rsid w:val="00DA49C8"/>
    <w:rsid w:val="00DA6196"/>
    <w:rsid w:val="00DA79FD"/>
    <w:rsid w:val="00DB317F"/>
    <w:rsid w:val="00DB69E4"/>
    <w:rsid w:val="00DB6D97"/>
    <w:rsid w:val="00DC0321"/>
    <w:rsid w:val="00DD029F"/>
    <w:rsid w:val="00DD607E"/>
    <w:rsid w:val="00DE0D98"/>
    <w:rsid w:val="00DE10B1"/>
    <w:rsid w:val="00DF0331"/>
    <w:rsid w:val="00DF157A"/>
    <w:rsid w:val="00DF49AB"/>
    <w:rsid w:val="00DF575E"/>
    <w:rsid w:val="00DF59D6"/>
    <w:rsid w:val="00E036EF"/>
    <w:rsid w:val="00E07E1F"/>
    <w:rsid w:val="00E251C4"/>
    <w:rsid w:val="00E304E1"/>
    <w:rsid w:val="00E30822"/>
    <w:rsid w:val="00E33A30"/>
    <w:rsid w:val="00E34D63"/>
    <w:rsid w:val="00E35496"/>
    <w:rsid w:val="00E377D7"/>
    <w:rsid w:val="00E434CA"/>
    <w:rsid w:val="00E457E8"/>
    <w:rsid w:val="00E46BFF"/>
    <w:rsid w:val="00E534BC"/>
    <w:rsid w:val="00E56F58"/>
    <w:rsid w:val="00E6010F"/>
    <w:rsid w:val="00E61C3D"/>
    <w:rsid w:val="00E63254"/>
    <w:rsid w:val="00E66009"/>
    <w:rsid w:val="00E83B4D"/>
    <w:rsid w:val="00E8425F"/>
    <w:rsid w:val="00E86A88"/>
    <w:rsid w:val="00E86C91"/>
    <w:rsid w:val="00E87B90"/>
    <w:rsid w:val="00E92334"/>
    <w:rsid w:val="00E936F4"/>
    <w:rsid w:val="00E97975"/>
    <w:rsid w:val="00EA125B"/>
    <w:rsid w:val="00EB078F"/>
    <w:rsid w:val="00EB08E1"/>
    <w:rsid w:val="00EB3727"/>
    <w:rsid w:val="00EB3A02"/>
    <w:rsid w:val="00EB45EF"/>
    <w:rsid w:val="00EB46AD"/>
    <w:rsid w:val="00EC23F8"/>
    <w:rsid w:val="00EC288E"/>
    <w:rsid w:val="00EC3027"/>
    <w:rsid w:val="00EC3A91"/>
    <w:rsid w:val="00EC4ECD"/>
    <w:rsid w:val="00ED103A"/>
    <w:rsid w:val="00ED42E8"/>
    <w:rsid w:val="00F0081C"/>
    <w:rsid w:val="00F025EB"/>
    <w:rsid w:val="00F03A08"/>
    <w:rsid w:val="00F05ACE"/>
    <w:rsid w:val="00F141AF"/>
    <w:rsid w:val="00F20D82"/>
    <w:rsid w:val="00F2125B"/>
    <w:rsid w:val="00F24971"/>
    <w:rsid w:val="00F255A9"/>
    <w:rsid w:val="00F26C4D"/>
    <w:rsid w:val="00F302B7"/>
    <w:rsid w:val="00F309A0"/>
    <w:rsid w:val="00F358D3"/>
    <w:rsid w:val="00F36988"/>
    <w:rsid w:val="00F41586"/>
    <w:rsid w:val="00F41E3E"/>
    <w:rsid w:val="00F44E18"/>
    <w:rsid w:val="00F45383"/>
    <w:rsid w:val="00F458EC"/>
    <w:rsid w:val="00F52F5D"/>
    <w:rsid w:val="00F554F6"/>
    <w:rsid w:val="00F55682"/>
    <w:rsid w:val="00F607F8"/>
    <w:rsid w:val="00F60F90"/>
    <w:rsid w:val="00F64B5B"/>
    <w:rsid w:val="00F757A8"/>
    <w:rsid w:val="00F76642"/>
    <w:rsid w:val="00F80E9F"/>
    <w:rsid w:val="00F85607"/>
    <w:rsid w:val="00F9672B"/>
    <w:rsid w:val="00FA5522"/>
    <w:rsid w:val="00FB1513"/>
    <w:rsid w:val="00FB546A"/>
    <w:rsid w:val="00FD0C27"/>
    <w:rsid w:val="00FD165B"/>
    <w:rsid w:val="00FD22C6"/>
    <w:rsid w:val="00FD490E"/>
    <w:rsid w:val="00FD6498"/>
    <w:rsid w:val="00FD7828"/>
    <w:rsid w:val="00FD7908"/>
    <w:rsid w:val="00FE290C"/>
    <w:rsid w:val="00FF2198"/>
    <w:rsid w:val="00FF60B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0AC6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3D6D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styleId="1">
    <w:name w:val="heading 1"/>
    <w:basedOn w:val="a2"/>
    <w:next w:val="a3"/>
    <w:link w:val="10"/>
    <w:uiPriority w:val="99"/>
    <w:qFormat/>
    <w:rsid w:val="001C2FD2"/>
    <w:pPr>
      <w:spacing w:after="220"/>
      <w:jc w:val="left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21">
    <w:name w:val="heading 2"/>
    <w:basedOn w:val="a2"/>
    <w:next w:val="a3"/>
    <w:link w:val="22"/>
    <w:uiPriority w:val="99"/>
    <w:qFormat/>
    <w:rsid w:val="001C2FD2"/>
    <w:pPr>
      <w:jc w:val="left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31">
    <w:name w:val="heading 3"/>
    <w:basedOn w:val="a2"/>
    <w:next w:val="a3"/>
    <w:link w:val="32"/>
    <w:uiPriority w:val="99"/>
    <w:qFormat/>
    <w:rsid w:val="001C2FD2"/>
    <w:pPr>
      <w:spacing w:after="220"/>
      <w:jc w:val="lef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41">
    <w:name w:val="heading 4"/>
    <w:basedOn w:val="a2"/>
    <w:next w:val="a3"/>
    <w:link w:val="42"/>
    <w:uiPriority w:val="99"/>
    <w:qFormat/>
    <w:rsid w:val="001C2FD2"/>
    <w:pPr>
      <w:ind w:left="360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51">
    <w:name w:val="heading 5"/>
    <w:basedOn w:val="a2"/>
    <w:next w:val="a3"/>
    <w:link w:val="52"/>
    <w:uiPriority w:val="99"/>
    <w:qFormat/>
    <w:rsid w:val="001C2FD2"/>
    <w:pPr>
      <w:ind w:left="72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6">
    <w:name w:val="heading 6"/>
    <w:basedOn w:val="a2"/>
    <w:next w:val="a3"/>
    <w:link w:val="60"/>
    <w:uiPriority w:val="99"/>
    <w:qFormat/>
    <w:rsid w:val="001C2FD2"/>
    <w:pPr>
      <w:ind w:left="1080"/>
      <w:outlineLvl w:val="5"/>
    </w:pPr>
    <w:rPr>
      <w:rFonts w:ascii="Calibri" w:hAnsi="Calibri"/>
      <w:b/>
      <w:bCs/>
      <w:spacing w:val="-5"/>
      <w:kern w:val="0"/>
    </w:rPr>
  </w:style>
  <w:style w:type="paragraph" w:styleId="7">
    <w:name w:val="heading 7"/>
    <w:basedOn w:val="a1"/>
    <w:next w:val="a1"/>
    <w:link w:val="7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6"/>
    </w:pPr>
    <w:rPr>
      <w:rFonts w:ascii="Calibri" w:hAnsi="Calibri"/>
      <w:color w:val="auto"/>
      <w:spacing w:val="-5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7"/>
    </w:pPr>
    <w:rPr>
      <w:rFonts w:ascii="Calibri" w:hAnsi="Calibri"/>
      <w:i/>
      <w:iCs/>
      <w:color w:val="auto"/>
      <w:spacing w:val="-5"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8"/>
    </w:pPr>
    <w:rPr>
      <w:rFonts w:ascii="Cambria" w:hAnsi="Cambria"/>
      <w:color w:val="auto"/>
      <w:spacing w:val="-5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328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492328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9"/>
    <w:semiHidden/>
    <w:locked/>
    <w:rsid w:val="00492328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9"/>
    <w:semiHidden/>
    <w:locked/>
    <w:rsid w:val="00492328"/>
    <w:rPr>
      <w:rFonts w:ascii="Calibri" w:hAnsi="Calibri" w:cs="Times New Roman"/>
      <w:b/>
      <w:bCs/>
      <w:spacing w:val="-5"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9"/>
    <w:semiHidden/>
    <w:locked/>
    <w:rsid w:val="00492328"/>
    <w:rPr>
      <w:rFonts w:ascii="Calibri" w:hAnsi="Calibri" w:cs="Times New Roman"/>
      <w:b/>
      <w:bCs/>
      <w:i/>
      <w:iCs/>
      <w:spacing w:val="-5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492328"/>
    <w:rPr>
      <w:rFonts w:ascii="Calibri" w:hAnsi="Calibri" w:cs="Times New Roman"/>
      <w:b/>
      <w:bCs/>
      <w:spacing w:val="-5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492328"/>
    <w:rPr>
      <w:rFonts w:ascii="Calibri" w:hAnsi="Calibri" w:cs="Times New Roman"/>
      <w:spacing w:val="-5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492328"/>
    <w:rPr>
      <w:rFonts w:ascii="Calibri" w:hAnsi="Calibri" w:cs="Times New Roman"/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492328"/>
    <w:rPr>
      <w:rFonts w:ascii="Cambria" w:hAnsi="Cambria" w:cs="Times New Roman"/>
      <w:spacing w:val="-5"/>
      <w:lang w:eastAsia="en-US"/>
    </w:rPr>
  </w:style>
  <w:style w:type="paragraph" w:customStyle="1" w:styleId="a7">
    <w:name w:val="Внимание"/>
    <w:basedOn w:val="a1"/>
    <w:next w:val="a8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a8">
    <w:name w:val="Salutation"/>
    <w:basedOn w:val="a1"/>
    <w:next w:val="a9"/>
    <w:link w:val="aa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a">
    <w:name w:val="Приветствие Знак"/>
    <w:link w:val="a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3">
    <w:name w:val="Body Text"/>
    <w:basedOn w:val="a1"/>
    <w:link w:val="a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b">
    <w:name w:val="Основной текст Знак"/>
    <w:link w:val="a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c">
    <w:name w:val="Список копий"/>
    <w:basedOn w:val="a1"/>
    <w:uiPriority w:val="99"/>
    <w:rsid w:val="001C2FD2"/>
    <w:pPr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360" w:hanging="360"/>
      <w:jc w:val="both"/>
    </w:pPr>
    <w:rPr>
      <w:rFonts w:ascii="Arial" w:hAnsi="Arial"/>
      <w:color w:val="auto"/>
      <w:spacing w:val="-5"/>
      <w:lang w:eastAsia="en-US"/>
    </w:rPr>
  </w:style>
  <w:style w:type="paragraph" w:styleId="ad">
    <w:name w:val="Closing"/>
    <w:basedOn w:val="a1"/>
    <w:next w:val="ae"/>
    <w:link w:val="af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0" w:after="6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">
    <w:name w:val="Прощание Знак"/>
    <w:link w:val="a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e">
    <w:name w:val="Signature"/>
    <w:basedOn w:val="a1"/>
    <w:next w:val="af0"/>
    <w:link w:val="af1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880" w:after="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f1">
    <w:name w:val="Подпись Знак"/>
    <w:link w:val="a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f2">
    <w:name w:val="Название предприятия"/>
    <w:basedOn w:val="a1"/>
    <w:uiPriority w:val="99"/>
    <w:rsid w:val="001C2FD2"/>
    <w:pPr>
      <w:framePr w:w="3845" w:h="1584" w:hSpace="187" w:vSpace="187" w:wrap="notBeside" w:vAnchor="page" w:hAnchor="margin" w:y="894" w:anchorLock="1"/>
      <w:widowControl/>
      <w:tabs>
        <w:tab w:val="clear" w:pos="284"/>
        <w:tab w:val="clear" w:pos="2268"/>
      </w:tabs>
      <w:snapToGrid/>
      <w:spacing w:before="0" w:after="0" w:line="280" w:lineRule="atLeast"/>
      <w:ind w:left="0" w:firstLine="0"/>
      <w:jc w:val="both"/>
    </w:pPr>
    <w:rPr>
      <w:rFonts w:ascii="Arial Black" w:hAnsi="Arial Black"/>
      <w:color w:val="auto"/>
      <w:spacing w:val="-25"/>
      <w:sz w:val="32"/>
      <w:lang w:eastAsia="en-US"/>
    </w:rPr>
  </w:style>
  <w:style w:type="paragraph" w:styleId="af3">
    <w:name w:val="Date"/>
    <w:basedOn w:val="a1"/>
    <w:next w:val="af4"/>
    <w:link w:val="af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5">
    <w:name w:val="Дата Знак"/>
    <w:link w:val="af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character" w:styleId="af6">
    <w:name w:val="Emphasis"/>
    <w:uiPriority w:val="99"/>
    <w:qFormat/>
    <w:rsid w:val="001C2FD2"/>
    <w:rPr>
      <w:rFonts w:ascii="Arial Black" w:hAnsi="Arial Black" w:cs="Times New Roman"/>
      <w:sz w:val="18"/>
    </w:rPr>
  </w:style>
  <w:style w:type="paragraph" w:customStyle="1" w:styleId="af7">
    <w:name w:val="Приложение"/>
    <w:basedOn w:val="a1"/>
    <w:next w:val="ac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2">
    <w:name w:val="База заголовка"/>
    <w:basedOn w:val="a1"/>
    <w:next w:val="a3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 Black" w:hAnsi="Arial Black"/>
      <w:color w:val="auto"/>
      <w:spacing w:val="-10"/>
      <w:kern w:val="20"/>
      <w:lang w:eastAsia="en-US"/>
    </w:rPr>
  </w:style>
  <w:style w:type="paragraph" w:customStyle="1" w:styleId="af8">
    <w:name w:val="Внутренний адрес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4">
    <w:name w:val="Адресат"/>
    <w:basedOn w:val="af8"/>
    <w:next w:val="af8"/>
    <w:uiPriority w:val="99"/>
    <w:rsid w:val="001C2FD2"/>
    <w:pPr>
      <w:spacing w:before="220"/>
    </w:pPr>
  </w:style>
  <w:style w:type="paragraph" w:customStyle="1" w:styleId="af9">
    <w:name w:val="Указания"/>
    <w:basedOn w:val="a1"/>
    <w:next w:val="af4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aps/>
      <w:color w:val="auto"/>
      <w:spacing w:val="-5"/>
      <w:lang w:eastAsia="en-US"/>
    </w:rPr>
  </w:style>
  <w:style w:type="paragraph" w:customStyle="1" w:styleId="23">
    <w:name w:val="Инициалы 2"/>
    <w:basedOn w:val="a1"/>
    <w:next w:val="af7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22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a">
    <w:name w:val="Строка ссылки"/>
    <w:basedOn w:val="a1"/>
    <w:next w:val="af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paragraph" w:customStyle="1" w:styleId="afb">
    <w:name w:val="Обратный адрес"/>
    <w:basedOn w:val="a1"/>
    <w:uiPriority w:val="99"/>
    <w:rsid w:val="001C2FD2"/>
    <w:pPr>
      <w:keepLines/>
      <w:framePr w:w="4320" w:h="965" w:hSpace="187" w:vSpace="187" w:wrap="notBeside" w:vAnchor="page" w:hAnchor="margin" w:xAlign="right" w:y="966" w:anchorLock="1"/>
      <w:widowControl/>
      <w:tabs>
        <w:tab w:val="clear" w:pos="284"/>
        <w:tab w:val="clear" w:pos="2268"/>
        <w:tab w:val="left" w:pos="2160"/>
      </w:tabs>
      <w:snapToGrid/>
      <w:spacing w:before="0" w:after="0" w:line="160" w:lineRule="atLeast"/>
      <w:ind w:left="0" w:firstLine="0"/>
    </w:pPr>
    <w:rPr>
      <w:rFonts w:ascii="Arial" w:hAnsi="Arial"/>
      <w:color w:val="auto"/>
      <w:sz w:val="14"/>
      <w:lang w:eastAsia="en-US"/>
    </w:rPr>
  </w:style>
  <w:style w:type="paragraph" w:customStyle="1" w:styleId="afc">
    <w:name w:val="Название предприятия в подписи"/>
    <w:basedOn w:val="ae"/>
    <w:next w:val="23"/>
    <w:uiPriority w:val="99"/>
    <w:rsid w:val="001C2FD2"/>
    <w:pPr>
      <w:spacing w:before="0"/>
    </w:pPr>
  </w:style>
  <w:style w:type="paragraph" w:customStyle="1" w:styleId="af0">
    <w:name w:val="Должность в подписи"/>
    <w:basedOn w:val="ae"/>
    <w:next w:val="afc"/>
    <w:uiPriority w:val="99"/>
    <w:rsid w:val="001C2FD2"/>
    <w:pPr>
      <w:spacing w:before="0"/>
    </w:pPr>
  </w:style>
  <w:style w:type="character" w:customStyle="1" w:styleId="afd">
    <w:name w:val="Девиз"/>
    <w:uiPriority w:val="99"/>
    <w:rsid w:val="001C2FD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 Black" w:hAnsi="Arial Black"/>
      <w:color w:val="auto"/>
      <w:spacing w:val="-10"/>
      <w:lang w:eastAsia="en-US"/>
    </w:rPr>
  </w:style>
  <w:style w:type="paragraph" w:styleId="afe">
    <w:name w:val="header"/>
    <w:basedOn w:val="a1"/>
    <w:link w:val="aff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">
    <w:name w:val="Верхний колонтитул Знак"/>
    <w:link w:val="af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0">
    <w:name w:val="footer"/>
    <w:basedOn w:val="a1"/>
    <w:link w:val="aff1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1">
    <w:name w:val="Нижний колонтитул Знак"/>
    <w:link w:val="aff0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2">
    <w:name w:val="List"/>
    <w:basedOn w:val="a3"/>
    <w:uiPriority w:val="99"/>
    <w:rsid w:val="001C2FD2"/>
    <w:pPr>
      <w:ind w:left="360" w:hanging="360"/>
    </w:pPr>
  </w:style>
  <w:style w:type="paragraph" w:styleId="a">
    <w:name w:val="List Bullet"/>
    <w:basedOn w:val="aff2"/>
    <w:autoRedefine/>
    <w:uiPriority w:val="99"/>
    <w:rsid w:val="001C2FD2"/>
    <w:pPr>
      <w:numPr>
        <w:numId w:val="9"/>
      </w:numPr>
      <w:tabs>
        <w:tab w:val="clear" w:pos="1209"/>
        <w:tab w:val="num" w:pos="643"/>
      </w:tabs>
      <w:ind w:left="643" w:right="360"/>
    </w:pPr>
  </w:style>
  <w:style w:type="paragraph" w:styleId="a0">
    <w:name w:val="List Number"/>
    <w:basedOn w:val="a3"/>
    <w:uiPriority w:val="99"/>
    <w:rsid w:val="001C2FD2"/>
    <w:pPr>
      <w:numPr>
        <w:numId w:val="10"/>
      </w:numPr>
      <w:ind w:left="0" w:right="360" w:firstLine="0"/>
    </w:pPr>
  </w:style>
  <w:style w:type="paragraph" w:styleId="HTML">
    <w:name w:val="HTML Address"/>
    <w:basedOn w:val="a1"/>
    <w:link w:val="HTML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i/>
      <w:iCs/>
      <w:color w:val="auto"/>
      <w:spacing w:val="-5"/>
      <w:lang w:eastAsia="en-US"/>
    </w:rPr>
  </w:style>
  <w:style w:type="character" w:customStyle="1" w:styleId="HTML0">
    <w:name w:val="Адрес HTML Знак"/>
    <w:link w:val="HTML"/>
    <w:uiPriority w:val="99"/>
    <w:semiHidden/>
    <w:locked/>
    <w:rsid w:val="00492328"/>
    <w:rPr>
      <w:rFonts w:ascii="Arial" w:hAnsi="Arial" w:cs="Times New Roman"/>
      <w:i/>
      <w:iCs/>
      <w:spacing w:val="-5"/>
      <w:sz w:val="20"/>
      <w:szCs w:val="20"/>
      <w:lang w:eastAsia="en-US"/>
    </w:rPr>
  </w:style>
  <w:style w:type="paragraph" w:styleId="aff3">
    <w:name w:val="envelope address"/>
    <w:basedOn w:val="a1"/>
    <w:uiPriority w:val="99"/>
    <w:rsid w:val="001C2FD2"/>
    <w:pPr>
      <w:framePr w:w="7920" w:h="1980" w:hRule="exact" w:hSpace="180" w:wrap="auto" w:hAnchor="page" w:xAlign="center" w:yAlign="bottom"/>
      <w:widowControl/>
      <w:tabs>
        <w:tab w:val="clear" w:pos="284"/>
        <w:tab w:val="clear" w:pos="2268"/>
      </w:tabs>
      <w:snapToGrid/>
      <w:spacing w:before="0" w:after="0" w:line="240" w:lineRule="auto"/>
      <w:ind w:left="2880" w:firstLine="0"/>
      <w:jc w:val="both"/>
    </w:pPr>
    <w:rPr>
      <w:rFonts w:ascii="Arial" w:hAnsi="Arial" w:cs="Arial"/>
      <w:color w:val="auto"/>
      <w:spacing w:val="-5"/>
      <w:sz w:val="24"/>
      <w:szCs w:val="24"/>
      <w:lang w:eastAsia="en-US"/>
    </w:rPr>
  </w:style>
  <w:style w:type="character" w:styleId="HTML1">
    <w:name w:val="HTML Acronym"/>
    <w:uiPriority w:val="99"/>
    <w:rsid w:val="001C2FD2"/>
    <w:rPr>
      <w:rFonts w:cs="Times New Roman"/>
    </w:rPr>
  </w:style>
  <w:style w:type="character" w:styleId="aff4">
    <w:name w:val="Hyperlink"/>
    <w:uiPriority w:val="99"/>
    <w:rsid w:val="001C2FD2"/>
    <w:rPr>
      <w:rFonts w:cs="Times New Roman"/>
      <w:color w:val="0000FF"/>
      <w:u w:val="single"/>
      <w:lang w:val="ru-RU"/>
    </w:rPr>
  </w:style>
  <w:style w:type="paragraph" w:styleId="aff5">
    <w:name w:val="Note Heading"/>
    <w:basedOn w:val="a1"/>
    <w:next w:val="a1"/>
    <w:link w:val="aff6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6">
    <w:name w:val="Заголовок записки Знак"/>
    <w:link w:val="a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7">
    <w:name w:val="toa heading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12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sz w:val="24"/>
      <w:szCs w:val="24"/>
      <w:lang w:eastAsia="en-US"/>
    </w:rPr>
  </w:style>
  <w:style w:type="character" w:styleId="aff8">
    <w:name w:val="end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aff9">
    <w:name w:val="annotation reference"/>
    <w:uiPriority w:val="99"/>
    <w:semiHidden/>
    <w:rsid w:val="001C2FD2"/>
    <w:rPr>
      <w:rFonts w:cs="Times New Roman"/>
      <w:sz w:val="16"/>
      <w:lang w:val="ru-RU"/>
    </w:rPr>
  </w:style>
  <w:style w:type="character" w:styleId="affa">
    <w:name w:val="foot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HTML2">
    <w:name w:val="HTML Keyboard"/>
    <w:uiPriority w:val="99"/>
    <w:rsid w:val="001C2FD2"/>
    <w:rPr>
      <w:rFonts w:ascii="Courier New" w:hAnsi="Courier New" w:cs="Times New Roman"/>
      <w:sz w:val="20"/>
      <w:lang w:val="ru-RU"/>
    </w:rPr>
  </w:style>
  <w:style w:type="character" w:styleId="HTML3">
    <w:name w:val="HTML Code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b">
    <w:name w:val="Body Text First Indent"/>
    <w:basedOn w:val="a3"/>
    <w:link w:val="affc"/>
    <w:uiPriority w:val="99"/>
    <w:rsid w:val="001C2FD2"/>
    <w:pPr>
      <w:spacing w:after="120" w:line="240" w:lineRule="auto"/>
      <w:ind w:firstLine="210"/>
    </w:pPr>
  </w:style>
  <w:style w:type="character" w:customStyle="1" w:styleId="affc">
    <w:name w:val="Красная строка Знак"/>
    <w:link w:val="affb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d">
    <w:name w:val="Body Text Indent"/>
    <w:basedOn w:val="a1"/>
    <w:link w:val="affe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e">
    <w:name w:val="Основной текст с отступом Знак"/>
    <w:link w:val="affd"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4">
    <w:name w:val="Body Text First Indent 2"/>
    <w:basedOn w:val="affd"/>
    <w:link w:val="25"/>
    <w:uiPriority w:val="99"/>
    <w:rsid w:val="001C2FD2"/>
    <w:pPr>
      <w:ind w:firstLine="210"/>
    </w:pPr>
  </w:style>
  <w:style w:type="character" w:customStyle="1" w:styleId="25">
    <w:name w:val="Красная строка 2 Знак"/>
    <w:link w:val="24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0">
    <w:name w:val="List Bullet 2"/>
    <w:basedOn w:val="a1"/>
    <w:autoRedefine/>
    <w:uiPriority w:val="99"/>
    <w:rsid w:val="001C2FD2"/>
    <w:pPr>
      <w:widowControl/>
      <w:numPr>
        <w:numId w:val="1"/>
      </w:numPr>
      <w:tabs>
        <w:tab w:val="clear" w:pos="284"/>
        <w:tab w:val="clear" w:pos="360"/>
        <w:tab w:val="clear" w:pos="2268"/>
        <w:tab w:val="num" w:pos="643"/>
        <w:tab w:val="num" w:pos="1209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0">
    <w:name w:val="List Bullet 3"/>
    <w:basedOn w:val="a1"/>
    <w:autoRedefine/>
    <w:uiPriority w:val="99"/>
    <w:rsid w:val="001C2FD2"/>
    <w:pPr>
      <w:widowControl/>
      <w:numPr>
        <w:numId w:val="2"/>
      </w:numPr>
      <w:tabs>
        <w:tab w:val="clear" w:pos="284"/>
        <w:tab w:val="clear" w:pos="360"/>
        <w:tab w:val="clear" w:pos="2268"/>
        <w:tab w:val="num" w:pos="926"/>
        <w:tab w:val="num" w:pos="1492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0">
    <w:name w:val="List Bullet 4"/>
    <w:basedOn w:val="a1"/>
    <w:autoRedefine/>
    <w:uiPriority w:val="99"/>
    <w:rsid w:val="001C2FD2"/>
    <w:pPr>
      <w:widowControl/>
      <w:numPr>
        <w:numId w:val="3"/>
      </w:numPr>
      <w:tabs>
        <w:tab w:val="clear" w:pos="284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0">
    <w:name w:val="List Bullet 5"/>
    <w:basedOn w:val="a1"/>
    <w:autoRedefine/>
    <w:uiPriority w:val="99"/>
    <w:rsid w:val="001C2FD2"/>
    <w:pPr>
      <w:widowControl/>
      <w:numPr>
        <w:numId w:val="4"/>
      </w:numPr>
      <w:tabs>
        <w:tab w:val="clear" w:pos="284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paragraph" w:styleId="afff">
    <w:name w:val="Title"/>
    <w:basedOn w:val="a1"/>
    <w:link w:val="afff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spacing w:val="-5"/>
      <w:kern w:val="28"/>
      <w:sz w:val="32"/>
      <w:szCs w:val="32"/>
      <w:lang w:eastAsia="en-US"/>
    </w:rPr>
  </w:style>
  <w:style w:type="character" w:customStyle="1" w:styleId="afff0">
    <w:name w:val="Заголовок Знак"/>
    <w:link w:val="afff"/>
    <w:uiPriority w:val="99"/>
    <w:locked/>
    <w:rsid w:val="00492328"/>
    <w:rPr>
      <w:rFonts w:ascii="Cambria" w:hAnsi="Cambria" w:cs="Times New Roman"/>
      <w:b/>
      <w:bCs/>
      <w:spacing w:val="-5"/>
      <w:kern w:val="28"/>
      <w:sz w:val="32"/>
      <w:szCs w:val="32"/>
      <w:lang w:eastAsia="en-US"/>
    </w:rPr>
  </w:style>
  <w:style w:type="paragraph" w:styleId="afff1">
    <w:name w:val="caption"/>
    <w:basedOn w:val="a1"/>
    <w:next w:val="a1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120" w:after="120" w:line="240" w:lineRule="auto"/>
      <w:ind w:left="0" w:firstLine="0"/>
      <w:jc w:val="both"/>
    </w:pPr>
    <w:rPr>
      <w:rFonts w:ascii="Arial" w:hAnsi="Arial"/>
      <w:b/>
      <w:bCs/>
      <w:color w:val="auto"/>
      <w:spacing w:val="-5"/>
      <w:lang w:eastAsia="en-US"/>
    </w:rPr>
  </w:style>
  <w:style w:type="character" w:styleId="afff2">
    <w:name w:val="page number"/>
    <w:uiPriority w:val="99"/>
    <w:rsid w:val="001C2FD2"/>
    <w:rPr>
      <w:rFonts w:cs="Times New Roman"/>
    </w:rPr>
  </w:style>
  <w:style w:type="character" w:styleId="afff3">
    <w:name w:val="line number"/>
    <w:uiPriority w:val="99"/>
    <w:rsid w:val="001C2FD2"/>
    <w:rPr>
      <w:rFonts w:cs="Times New Roman"/>
    </w:rPr>
  </w:style>
  <w:style w:type="paragraph" w:styleId="2">
    <w:name w:val="List Number 2"/>
    <w:basedOn w:val="a1"/>
    <w:uiPriority w:val="99"/>
    <w:rsid w:val="001C2FD2"/>
    <w:pPr>
      <w:widowControl/>
      <w:numPr>
        <w:numId w:val="5"/>
      </w:numPr>
      <w:tabs>
        <w:tab w:val="clear" w:pos="284"/>
        <w:tab w:val="clear" w:pos="2268"/>
        <w:tab w:val="num" w:pos="643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">
    <w:name w:val="List Number 3"/>
    <w:basedOn w:val="a1"/>
    <w:uiPriority w:val="99"/>
    <w:rsid w:val="001C2FD2"/>
    <w:pPr>
      <w:widowControl/>
      <w:numPr>
        <w:numId w:val="6"/>
      </w:numPr>
      <w:tabs>
        <w:tab w:val="clear" w:pos="284"/>
        <w:tab w:val="clear" w:pos="2268"/>
        <w:tab w:val="num" w:pos="926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">
    <w:name w:val="List Number 4"/>
    <w:basedOn w:val="a1"/>
    <w:uiPriority w:val="99"/>
    <w:rsid w:val="001C2FD2"/>
    <w:pPr>
      <w:widowControl/>
      <w:numPr>
        <w:numId w:val="7"/>
      </w:numPr>
      <w:tabs>
        <w:tab w:val="clear" w:pos="284"/>
        <w:tab w:val="clear" w:pos="643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">
    <w:name w:val="List Number 5"/>
    <w:basedOn w:val="a1"/>
    <w:uiPriority w:val="99"/>
    <w:rsid w:val="001C2FD2"/>
    <w:pPr>
      <w:widowControl/>
      <w:numPr>
        <w:numId w:val="8"/>
      </w:numPr>
      <w:tabs>
        <w:tab w:val="clear" w:pos="284"/>
        <w:tab w:val="clear" w:pos="926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character" w:styleId="HTML4">
    <w:name w:val="HTML Sample"/>
    <w:uiPriority w:val="99"/>
    <w:rsid w:val="001C2FD2"/>
    <w:rPr>
      <w:rFonts w:ascii="Courier New" w:hAnsi="Courier New" w:cs="Times New Roman"/>
      <w:lang w:val="ru-RU"/>
    </w:rPr>
  </w:style>
  <w:style w:type="paragraph" w:styleId="26">
    <w:name w:val="envelope return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color w:val="auto"/>
      <w:spacing w:val="-5"/>
      <w:lang w:eastAsia="en-US"/>
    </w:rPr>
  </w:style>
  <w:style w:type="paragraph" w:styleId="afff4">
    <w:name w:val="Normal (Web)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4"/>
      <w:szCs w:val="24"/>
      <w:lang w:eastAsia="en-US"/>
    </w:rPr>
  </w:style>
  <w:style w:type="paragraph" w:styleId="afff5">
    <w:name w:val="Normal Inden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72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11">
    <w:name w:val="toc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7">
    <w:name w:val="toc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3">
    <w:name w:val="toc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3">
    <w:name w:val="toc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3">
    <w:name w:val="toc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61">
    <w:name w:val="toc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71">
    <w:name w:val="toc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81">
    <w:name w:val="toc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91">
    <w:name w:val="toc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5">
    <w:name w:val="HTML Definition"/>
    <w:uiPriority w:val="99"/>
    <w:rsid w:val="001C2FD2"/>
    <w:rPr>
      <w:rFonts w:cs="Times New Roman"/>
      <w:i/>
      <w:lang w:val="ru-RU"/>
    </w:rPr>
  </w:style>
  <w:style w:type="paragraph" w:styleId="28">
    <w:name w:val="Body Text 2"/>
    <w:basedOn w:val="a1"/>
    <w:link w:val="2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9">
    <w:name w:val="Основной текст 2 Знак"/>
    <w:link w:val="2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4">
    <w:name w:val="Body Text 3"/>
    <w:basedOn w:val="a1"/>
    <w:link w:val="3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5">
    <w:name w:val="Основной текст 3 Знак"/>
    <w:link w:val="34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b">
    <w:name w:val="Основной текст с отступом 2 Знак"/>
    <w:link w:val="2a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6">
    <w:name w:val="Body Text Indent 3"/>
    <w:basedOn w:val="a1"/>
    <w:link w:val="37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character" w:styleId="HTML6">
    <w:name w:val="HTML Variable"/>
    <w:uiPriority w:val="99"/>
    <w:rsid w:val="001C2FD2"/>
    <w:rPr>
      <w:rFonts w:cs="Times New Roman"/>
      <w:i/>
      <w:lang w:val="ru-RU"/>
    </w:rPr>
  </w:style>
  <w:style w:type="paragraph" w:styleId="afff6">
    <w:name w:val="table of figur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400"/>
      <w:jc w:val="both"/>
    </w:pPr>
    <w:rPr>
      <w:rFonts w:ascii="Arial" w:hAnsi="Arial"/>
      <w:color w:val="auto"/>
      <w:spacing w:val="-5"/>
      <w:lang w:eastAsia="en-US"/>
    </w:rPr>
  </w:style>
  <w:style w:type="character" w:styleId="HTML7">
    <w:name w:val="HTML Typewriter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f7">
    <w:name w:val="Subtitle"/>
    <w:basedOn w:val="a1"/>
    <w:link w:val="afff8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0" w:after="60" w:line="240" w:lineRule="auto"/>
      <w:ind w:left="0" w:firstLine="0"/>
      <w:jc w:val="center"/>
      <w:outlineLvl w:val="1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8">
    <w:name w:val="Подзаголовок Знак"/>
    <w:link w:val="afff7"/>
    <w:uiPriority w:val="99"/>
    <w:locked/>
    <w:rsid w:val="00492328"/>
    <w:rPr>
      <w:rFonts w:ascii="Cambria" w:hAnsi="Cambria" w:cs="Times New Roman"/>
      <w:spacing w:val="-5"/>
      <w:sz w:val="24"/>
      <w:szCs w:val="24"/>
      <w:lang w:eastAsia="en-US"/>
    </w:rPr>
  </w:style>
  <w:style w:type="paragraph" w:styleId="afff9">
    <w:name w:val="List Continue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c">
    <w:name w:val="List Continue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566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8">
    <w:name w:val="List Continue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849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4">
    <w:name w:val="List Continue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132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4">
    <w:name w:val="List Continue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15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afffa">
    <w:name w:val="FollowedHyperlink"/>
    <w:uiPriority w:val="99"/>
    <w:rsid w:val="001C2FD2"/>
    <w:rPr>
      <w:rFonts w:cs="Times New Roman"/>
      <w:color w:val="800080"/>
      <w:u w:val="single"/>
      <w:lang w:val="ru-RU"/>
    </w:rPr>
  </w:style>
  <w:style w:type="paragraph" w:styleId="2d">
    <w:name w:val="List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566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39">
    <w:name w:val="List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49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45">
    <w:name w:val="List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132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55">
    <w:name w:val="List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15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HTML8">
    <w:name w:val="HTML Preformatted"/>
    <w:basedOn w:val="a1"/>
    <w:link w:val="HTML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HTML9">
    <w:name w:val="Стандартный HTML Знак"/>
    <w:link w:val="HTML8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b">
    <w:name w:val="Strong"/>
    <w:uiPriority w:val="22"/>
    <w:qFormat/>
    <w:rsid w:val="001C2FD2"/>
    <w:rPr>
      <w:rFonts w:cs="Times New Roman"/>
      <w:b/>
      <w:lang w:val="ru-RU"/>
    </w:rPr>
  </w:style>
  <w:style w:type="paragraph" w:styleId="afffc">
    <w:name w:val="Document Map"/>
    <w:basedOn w:val="a1"/>
    <w:link w:val="afffd"/>
    <w:uiPriority w:val="99"/>
    <w:semiHidden/>
    <w:rsid w:val="001C2FD2"/>
    <w:pPr>
      <w:widowControl/>
      <w:shd w:val="clear" w:color="auto" w:fill="000080"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"/>
      <w:lang w:eastAsia="en-US"/>
    </w:rPr>
  </w:style>
  <w:style w:type="character" w:customStyle="1" w:styleId="afffd">
    <w:name w:val="Схема документа Знак"/>
    <w:link w:val="afffc"/>
    <w:uiPriority w:val="99"/>
    <w:semiHidden/>
    <w:locked/>
    <w:rsid w:val="00492328"/>
    <w:rPr>
      <w:rFonts w:cs="Times New Roman"/>
      <w:spacing w:val="-5"/>
      <w:sz w:val="2"/>
      <w:lang w:eastAsia="en-US"/>
    </w:rPr>
  </w:style>
  <w:style w:type="paragraph" w:styleId="afffe">
    <w:name w:val="table of authoriti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">
    <w:name w:val="Plain Text"/>
    <w:basedOn w:val="a1"/>
    <w:link w:val="affff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affff0">
    <w:name w:val="Текст Знак"/>
    <w:link w:val="affff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f1">
    <w:name w:val="endnote text"/>
    <w:basedOn w:val="a1"/>
    <w:link w:val="affff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2">
    <w:name w:val="Текст концевой сноски Знак"/>
    <w:link w:val="affff1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3">
    <w:name w:val="macro"/>
    <w:link w:val="affff4"/>
    <w:uiPriority w:val="99"/>
    <w:semiHidden/>
    <w:rsid w:val="001C2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character" w:customStyle="1" w:styleId="affff4">
    <w:name w:val="Текст макроса Знак"/>
    <w:link w:val="affff3"/>
    <w:uiPriority w:val="99"/>
    <w:semiHidden/>
    <w:locked/>
    <w:rsid w:val="00492328"/>
    <w:rPr>
      <w:rFonts w:ascii="Courier New" w:hAnsi="Courier New" w:cs="Courier New"/>
      <w:spacing w:val="-5"/>
      <w:lang w:val="ru-RU" w:eastAsia="en-US" w:bidi="ar-SA"/>
    </w:rPr>
  </w:style>
  <w:style w:type="paragraph" w:styleId="affff5">
    <w:name w:val="annotation text"/>
    <w:basedOn w:val="a1"/>
    <w:link w:val="affff6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6">
    <w:name w:val="Текст примечания Знак"/>
    <w:link w:val="aff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7">
    <w:name w:val="footnote text"/>
    <w:basedOn w:val="a1"/>
    <w:link w:val="affff8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8">
    <w:name w:val="Текст сноски Знак"/>
    <w:link w:val="affff7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12">
    <w:name w:val="index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9">
    <w:name w:val="index heading"/>
    <w:basedOn w:val="a1"/>
    <w:next w:val="1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lang w:eastAsia="en-US"/>
    </w:rPr>
  </w:style>
  <w:style w:type="paragraph" w:styleId="2e">
    <w:name w:val="index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3a">
    <w:name w:val="index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46">
    <w:name w:val="index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56">
    <w:name w:val="index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62">
    <w:name w:val="index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72">
    <w:name w:val="index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82">
    <w:name w:val="index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92">
    <w:name w:val="index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a">
    <w:name w:val="Block Tex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40" w:right="144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a">
    <w:name w:val="HTML Cite"/>
    <w:uiPriority w:val="99"/>
    <w:rsid w:val="001C2FD2"/>
    <w:rPr>
      <w:rFonts w:cs="Times New Roman"/>
      <w:i/>
      <w:lang w:val="ru-RU"/>
    </w:rPr>
  </w:style>
  <w:style w:type="paragraph" w:styleId="affffb">
    <w:name w:val="Message Header"/>
    <w:basedOn w:val="a1"/>
    <w:link w:val="affffc"/>
    <w:uiPriority w:val="99"/>
    <w:rsid w:val="001C2FD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84"/>
        <w:tab w:val="clear" w:pos="2268"/>
      </w:tabs>
      <w:snapToGrid/>
      <w:spacing w:before="0" w:after="0" w:line="240" w:lineRule="auto"/>
      <w:ind w:left="1134" w:hanging="1134"/>
      <w:jc w:val="both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fc">
    <w:name w:val="Шапка Знак"/>
    <w:link w:val="affffb"/>
    <w:uiPriority w:val="99"/>
    <w:semiHidden/>
    <w:locked/>
    <w:rsid w:val="00492328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affffd">
    <w:name w:val="E-mail Signature"/>
    <w:basedOn w:val="a1"/>
    <w:link w:val="aff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e">
    <w:name w:val="Электронная подпись Знак"/>
    <w:link w:val="aff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table" w:styleId="afffff">
    <w:name w:val="Table Grid"/>
    <w:basedOn w:val="a5"/>
    <w:uiPriority w:val="99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0">
    <w:name w:val="Знак Знак Знак"/>
    <w:basedOn w:val="a1"/>
    <w:autoRedefine/>
    <w:uiPriority w:val="99"/>
    <w:rsid w:val="00CE7216"/>
    <w:pPr>
      <w:widowControl/>
      <w:tabs>
        <w:tab w:val="clear" w:pos="284"/>
        <w:tab w:val="clear" w:pos="2268"/>
      </w:tabs>
      <w:snapToGrid/>
      <w:spacing w:before="0" w:after="160" w:line="240" w:lineRule="exact"/>
      <w:ind w:left="0" w:firstLine="0"/>
    </w:pPr>
    <w:rPr>
      <w:rFonts w:eastAsia="SimSun"/>
      <w:b/>
      <w:color w:val="auto"/>
      <w:sz w:val="28"/>
      <w:szCs w:val="24"/>
      <w:lang w:val="en-US" w:eastAsia="en-US"/>
    </w:rPr>
  </w:style>
  <w:style w:type="paragraph" w:styleId="afffff1">
    <w:name w:val="List Paragraph"/>
    <w:basedOn w:val="a1"/>
    <w:uiPriority w:val="34"/>
    <w:qFormat/>
    <w:rsid w:val="00A8608C"/>
    <w:pPr>
      <w:ind w:left="720"/>
      <w:contextualSpacing/>
    </w:pPr>
  </w:style>
  <w:style w:type="paragraph" w:customStyle="1" w:styleId="titlencpi">
    <w:name w:val="titlencpi"/>
    <w:basedOn w:val="a1"/>
    <w:rsid w:val="004E1C8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</w:rPr>
  </w:style>
  <w:style w:type="paragraph" w:customStyle="1" w:styleId="newncpi">
    <w:name w:val="newncpi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rFonts w:eastAsiaTheme="minorEastAsia"/>
      <w:color w:val="auto"/>
      <w:sz w:val="24"/>
      <w:szCs w:val="24"/>
    </w:rPr>
  </w:style>
  <w:style w:type="paragraph" w:customStyle="1" w:styleId="newncpi0">
    <w:name w:val="newncpi0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sz w:val="24"/>
      <w:szCs w:val="24"/>
    </w:rPr>
  </w:style>
  <w:style w:type="character" w:customStyle="1" w:styleId="name">
    <w:name w:val="name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4"/>
    <w:rsid w:val="004E1C88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4E1C88"/>
    <w:rPr>
      <w:rFonts w:ascii="Times New Roman" w:hAnsi="Times New Roman" w:cs="Times New Roman" w:hint="default"/>
    </w:rPr>
  </w:style>
  <w:style w:type="paragraph" w:styleId="afffff2">
    <w:name w:val="Balloon Text"/>
    <w:basedOn w:val="a1"/>
    <w:link w:val="afffff3"/>
    <w:uiPriority w:val="99"/>
    <w:semiHidden/>
    <w:unhideWhenUsed/>
    <w:locked/>
    <w:rsid w:val="00AA2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4"/>
    <w:link w:val="afffff2"/>
    <w:uiPriority w:val="99"/>
    <w:semiHidden/>
    <w:rsid w:val="00AA265C"/>
    <w:rPr>
      <w:rFonts w:ascii="Segoe UI" w:hAnsi="Segoe UI" w:cs="Segoe UI"/>
      <w:color w:val="000000"/>
      <w:sz w:val="18"/>
      <w:szCs w:val="18"/>
    </w:rPr>
  </w:style>
  <w:style w:type="paragraph" w:customStyle="1" w:styleId="changei">
    <w:name w:val="changei"/>
    <w:basedOn w:val="a1"/>
    <w:rsid w:val="00BF44D7"/>
    <w:pPr>
      <w:widowControl/>
      <w:tabs>
        <w:tab w:val="clear" w:pos="284"/>
        <w:tab w:val="clear" w:pos="2268"/>
      </w:tabs>
      <w:snapToGrid/>
      <w:spacing w:before="0" w:after="0" w:line="240" w:lineRule="auto"/>
      <w:ind w:left="1021" w:firstLine="0"/>
    </w:pPr>
    <w:rPr>
      <w:rFonts w:eastAsiaTheme="minorEastAsia"/>
      <w:color w:val="auto"/>
      <w:sz w:val="24"/>
      <w:szCs w:val="24"/>
      <w:lang w:val="en-US" w:eastAsia="en-US"/>
    </w:rPr>
  </w:style>
  <w:style w:type="paragraph" w:customStyle="1" w:styleId="titlep">
    <w:name w:val="titlep"/>
    <w:basedOn w:val="a1"/>
    <w:rsid w:val="00EC23F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  <w:lang w:val="en-US" w:eastAsia="en-US"/>
    </w:rPr>
  </w:style>
  <w:style w:type="paragraph" w:customStyle="1" w:styleId="onestring">
    <w:name w:val="onestring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table10">
    <w:name w:val="table10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lang w:val="en-US" w:eastAsia="en-US"/>
    </w:rPr>
  </w:style>
  <w:style w:type="paragraph" w:customStyle="1" w:styleId="append">
    <w:name w:val="append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append1">
    <w:name w:val="append1"/>
    <w:basedOn w:val="a1"/>
    <w:rsid w:val="00EC23F8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undline">
    <w:name w:val="undline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lang w:val="en-US" w:eastAsia="en-US"/>
    </w:rPr>
  </w:style>
  <w:style w:type="character" w:customStyle="1" w:styleId="fielddata">
    <w:name w:val="fielddata"/>
    <w:basedOn w:val="a4"/>
    <w:rsid w:val="00E434CA"/>
  </w:style>
  <w:style w:type="paragraph" w:customStyle="1" w:styleId="msonormal0">
    <w:name w:val="msonormal"/>
    <w:basedOn w:val="a1"/>
    <w:rsid w:val="00D7665C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hidemebuthearme">
    <w:name w:val="hidemebuthearme"/>
    <w:basedOn w:val="a4"/>
    <w:rsid w:val="009C4662"/>
  </w:style>
  <w:style w:type="paragraph" w:customStyle="1" w:styleId="wb-stl-normal">
    <w:name w:val="wb-stl-normal"/>
    <w:basedOn w:val="a1"/>
    <w:rsid w:val="002B7CE2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point">
    <w:name w:val="point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13">
    <w:name w:val="Заголовок1"/>
    <w:basedOn w:val="a1"/>
    <w:rsid w:val="00372538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address">
    <w:name w:val="location__address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time">
    <w:name w:val="location__tim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locationphone">
    <w:name w:val="location__phone"/>
    <w:basedOn w:val="a1"/>
    <w:rsid w:val="00201696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article">
    <w:name w:val="article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1922" w:hanging="1355"/>
    </w:pPr>
    <w:rPr>
      <w:b/>
      <w:bCs/>
      <w:color w:val="auto"/>
      <w:sz w:val="24"/>
      <w:szCs w:val="24"/>
      <w:lang w:val="en-US" w:eastAsia="en-US"/>
    </w:rPr>
  </w:style>
  <w:style w:type="paragraph" w:customStyle="1" w:styleId="2f">
    <w:name w:val="Заголовок2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  <w:lang w:val="en-US" w:eastAsia="en-US"/>
    </w:rPr>
  </w:style>
  <w:style w:type="paragraph" w:customStyle="1" w:styleId="aspaper">
    <w:name w:val="aspaper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center"/>
    </w:pPr>
    <w:rPr>
      <w:b/>
      <w:bCs/>
      <w:color w:val="FF0000"/>
      <w:sz w:val="24"/>
      <w:szCs w:val="24"/>
      <w:lang w:val="en-US" w:eastAsia="en-US"/>
    </w:rPr>
  </w:style>
  <w:style w:type="paragraph" w:customStyle="1" w:styleId="chapter">
    <w:name w:val="chapter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b/>
      <w:bCs/>
      <w:caps/>
      <w:color w:val="auto"/>
      <w:sz w:val="24"/>
      <w:szCs w:val="24"/>
      <w:lang w:val="en-US" w:eastAsia="en-US"/>
    </w:rPr>
  </w:style>
  <w:style w:type="paragraph" w:customStyle="1" w:styleId="titleg">
    <w:name w:val="titleg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center"/>
    </w:pPr>
    <w:rPr>
      <w:b/>
      <w:bCs/>
      <w:color w:val="auto"/>
      <w:sz w:val="24"/>
      <w:szCs w:val="24"/>
      <w:lang w:val="en-US" w:eastAsia="en-US"/>
    </w:rPr>
  </w:style>
  <w:style w:type="paragraph" w:customStyle="1" w:styleId="titlepr">
    <w:name w:val="titlepr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center"/>
    </w:pPr>
    <w:rPr>
      <w:b/>
      <w:bCs/>
      <w:color w:val="auto"/>
      <w:sz w:val="24"/>
      <w:szCs w:val="24"/>
      <w:lang w:val="en-US" w:eastAsia="en-US"/>
    </w:rPr>
  </w:style>
  <w:style w:type="paragraph" w:customStyle="1" w:styleId="agree">
    <w:name w:val="agree"/>
    <w:basedOn w:val="a1"/>
    <w:rsid w:val="004E5C8D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razdel">
    <w:name w:val="razdel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center"/>
    </w:pPr>
    <w:rPr>
      <w:b/>
      <w:bCs/>
      <w:caps/>
      <w:color w:val="auto"/>
      <w:sz w:val="32"/>
      <w:szCs w:val="32"/>
      <w:lang w:val="en-US" w:eastAsia="en-US"/>
    </w:rPr>
  </w:style>
  <w:style w:type="paragraph" w:customStyle="1" w:styleId="podrazdel">
    <w:name w:val="podrazdel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center"/>
    </w:pPr>
    <w:rPr>
      <w:b/>
      <w:bCs/>
      <w:caps/>
      <w:color w:val="auto"/>
      <w:sz w:val="24"/>
      <w:szCs w:val="24"/>
      <w:lang w:val="en-US" w:eastAsia="en-US"/>
    </w:rPr>
  </w:style>
  <w:style w:type="paragraph" w:customStyle="1" w:styleId="titleu">
    <w:name w:val="titleu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</w:pPr>
    <w:rPr>
      <w:b/>
      <w:bCs/>
      <w:color w:val="auto"/>
      <w:sz w:val="24"/>
      <w:szCs w:val="24"/>
      <w:lang w:val="en-US" w:eastAsia="en-US"/>
    </w:rPr>
  </w:style>
  <w:style w:type="paragraph" w:customStyle="1" w:styleId="titlek">
    <w:name w:val="titlek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0" w:line="240" w:lineRule="auto"/>
      <w:ind w:left="0" w:firstLine="0"/>
      <w:jc w:val="center"/>
    </w:pPr>
    <w:rPr>
      <w:caps/>
      <w:color w:val="auto"/>
      <w:sz w:val="24"/>
      <w:szCs w:val="24"/>
      <w:lang w:val="en-US" w:eastAsia="en-US"/>
    </w:rPr>
  </w:style>
  <w:style w:type="paragraph" w:customStyle="1" w:styleId="izvlechen">
    <w:name w:val="izvlechen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lang w:val="en-US" w:eastAsia="en-US"/>
    </w:rPr>
  </w:style>
  <w:style w:type="paragraph" w:customStyle="1" w:styleId="underpoint">
    <w:name w:val="underpoint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signed">
    <w:name w:val="signed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odobren">
    <w:name w:val="odobren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odobren1">
    <w:name w:val="odobren1"/>
    <w:basedOn w:val="a1"/>
    <w:rsid w:val="004E5C8D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comment">
    <w:name w:val="comment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709"/>
      <w:jc w:val="both"/>
    </w:pPr>
    <w:rPr>
      <w:color w:val="auto"/>
      <w:lang w:val="en-US" w:eastAsia="en-US"/>
    </w:rPr>
  </w:style>
  <w:style w:type="paragraph" w:customStyle="1" w:styleId="preamble">
    <w:name w:val="preamble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snoski">
    <w:name w:val="snoski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lang w:val="en-US" w:eastAsia="en-US"/>
    </w:rPr>
  </w:style>
  <w:style w:type="paragraph" w:customStyle="1" w:styleId="snoskiline">
    <w:name w:val="snoskiline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lang w:val="en-US" w:eastAsia="en-US"/>
    </w:rPr>
  </w:style>
  <w:style w:type="paragraph" w:customStyle="1" w:styleId="paragraph">
    <w:name w:val="paragraph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567"/>
      <w:jc w:val="center"/>
    </w:pPr>
    <w:rPr>
      <w:b/>
      <w:bCs/>
      <w:color w:val="auto"/>
      <w:sz w:val="24"/>
      <w:szCs w:val="24"/>
      <w:lang w:val="en-US" w:eastAsia="en-US"/>
    </w:rPr>
  </w:style>
  <w:style w:type="paragraph" w:customStyle="1" w:styleId="numnrpa">
    <w:name w:val="numnrpa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36"/>
      <w:szCs w:val="36"/>
      <w:lang w:val="en-US" w:eastAsia="en-US"/>
    </w:rPr>
  </w:style>
  <w:style w:type="paragraph" w:customStyle="1" w:styleId="prinodobren">
    <w:name w:val="prinodobren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</w:pPr>
    <w:rPr>
      <w:i/>
      <w:iCs/>
      <w:color w:val="auto"/>
      <w:sz w:val="24"/>
      <w:szCs w:val="24"/>
      <w:lang w:val="en-US" w:eastAsia="en-US"/>
    </w:rPr>
  </w:style>
  <w:style w:type="paragraph" w:customStyle="1" w:styleId="spiski">
    <w:name w:val="spiski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nonumheader">
    <w:name w:val="nonumheader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b/>
      <w:bCs/>
      <w:color w:val="auto"/>
      <w:sz w:val="24"/>
      <w:szCs w:val="24"/>
      <w:lang w:val="en-US" w:eastAsia="en-US"/>
    </w:rPr>
  </w:style>
  <w:style w:type="paragraph" w:customStyle="1" w:styleId="numheader">
    <w:name w:val="numheader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b/>
      <w:bCs/>
      <w:color w:val="auto"/>
      <w:sz w:val="24"/>
      <w:szCs w:val="24"/>
      <w:lang w:val="en-US" w:eastAsia="en-US"/>
    </w:rPr>
  </w:style>
  <w:style w:type="paragraph" w:customStyle="1" w:styleId="agreefio">
    <w:name w:val="agreefio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1021"/>
      <w:jc w:val="both"/>
    </w:pPr>
    <w:rPr>
      <w:color w:val="auto"/>
      <w:sz w:val="22"/>
      <w:szCs w:val="22"/>
      <w:lang w:val="en-US" w:eastAsia="en-US"/>
    </w:rPr>
  </w:style>
  <w:style w:type="paragraph" w:customStyle="1" w:styleId="agreedate">
    <w:name w:val="agreedate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z w:val="22"/>
      <w:szCs w:val="22"/>
      <w:lang w:val="en-US" w:eastAsia="en-US"/>
    </w:rPr>
  </w:style>
  <w:style w:type="paragraph" w:customStyle="1" w:styleId="changeadd">
    <w:name w:val="changeadd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1134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changeutrs">
    <w:name w:val="changeutrs"/>
    <w:basedOn w:val="a1"/>
    <w:rsid w:val="004E5C8D"/>
    <w:pPr>
      <w:widowControl/>
      <w:tabs>
        <w:tab w:val="clear" w:pos="284"/>
        <w:tab w:val="clear" w:pos="2268"/>
      </w:tabs>
      <w:snapToGrid/>
      <w:spacing w:before="0" w:after="240" w:line="240" w:lineRule="auto"/>
      <w:ind w:left="1134" w:firstLine="0"/>
      <w:jc w:val="both"/>
    </w:pPr>
    <w:rPr>
      <w:color w:val="auto"/>
      <w:sz w:val="24"/>
      <w:szCs w:val="24"/>
      <w:lang w:val="en-US" w:eastAsia="en-US"/>
    </w:rPr>
  </w:style>
  <w:style w:type="paragraph" w:customStyle="1" w:styleId="changeold">
    <w:name w:val="changeold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567"/>
      <w:jc w:val="center"/>
    </w:pPr>
    <w:rPr>
      <w:i/>
      <w:iCs/>
      <w:color w:val="auto"/>
      <w:sz w:val="24"/>
      <w:szCs w:val="24"/>
      <w:lang w:val="en-US" w:eastAsia="en-US"/>
    </w:rPr>
  </w:style>
  <w:style w:type="paragraph" w:customStyle="1" w:styleId="cap1">
    <w:name w:val="cap1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capu1">
    <w:name w:val="capu1"/>
    <w:basedOn w:val="a1"/>
    <w:rsid w:val="004E5C8D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</w:pPr>
    <w:rPr>
      <w:color w:val="auto"/>
      <w:sz w:val="22"/>
      <w:szCs w:val="22"/>
      <w:lang w:val="en-US" w:eastAsia="en-US"/>
    </w:rPr>
  </w:style>
  <w:style w:type="paragraph" w:customStyle="1" w:styleId="newncpi1">
    <w:name w:val="newncpi1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567" w:firstLine="0"/>
      <w:jc w:val="both"/>
    </w:pPr>
    <w:rPr>
      <w:color w:val="auto"/>
      <w:sz w:val="24"/>
      <w:szCs w:val="24"/>
      <w:lang w:val="en-US" w:eastAsia="en-US"/>
    </w:rPr>
  </w:style>
  <w:style w:type="paragraph" w:customStyle="1" w:styleId="edizmeren">
    <w:name w:val="edizmeren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color w:val="auto"/>
      <w:lang w:val="en-US" w:eastAsia="en-US"/>
    </w:rPr>
  </w:style>
  <w:style w:type="paragraph" w:customStyle="1" w:styleId="zagrazdel">
    <w:name w:val="zagrazdel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b/>
      <w:bCs/>
      <w:caps/>
      <w:color w:val="auto"/>
      <w:sz w:val="24"/>
      <w:szCs w:val="24"/>
      <w:lang w:val="en-US" w:eastAsia="en-US"/>
    </w:rPr>
  </w:style>
  <w:style w:type="paragraph" w:customStyle="1" w:styleId="placeprin">
    <w:name w:val="placeprin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center"/>
    </w:pPr>
    <w:rPr>
      <w:color w:val="auto"/>
      <w:sz w:val="24"/>
      <w:szCs w:val="24"/>
      <w:lang w:val="en-US" w:eastAsia="en-US"/>
    </w:rPr>
  </w:style>
  <w:style w:type="paragraph" w:customStyle="1" w:styleId="primer">
    <w:name w:val="primer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lang w:val="en-US" w:eastAsia="en-US"/>
    </w:rPr>
  </w:style>
  <w:style w:type="paragraph" w:customStyle="1" w:styleId="withpar">
    <w:name w:val="withpar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withoutpar">
    <w:name w:val="withoutpar"/>
    <w:basedOn w:val="a1"/>
    <w:rsid w:val="004E5C8D"/>
    <w:pPr>
      <w:widowControl/>
      <w:tabs>
        <w:tab w:val="clear" w:pos="284"/>
        <w:tab w:val="clear" w:pos="2268"/>
      </w:tabs>
      <w:snapToGrid/>
      <w:spacing w:before="0" w:after="60" w:line="240" w:lineRule="auto"/>
      <w:ind w:left="0" w:firstLine="0"/>
      <w:jc w:val="both"/>
    </w:pPr>
    <w:rPr>
      <w:color w:val="auto"/>
      <w:sz w:val="24"/>
      <w:szCs w:val="24"/>
      <w:lang w:val="en-US" w:eastAsia="en-US"/>
    </w:rPr>
  </w:style>
  <w:style w:type="paragraph" w:customStyle="1" w:styleId="underline">
    <w:name w:val="underline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lang w:val="en-US" w:eastAsia="en-US"/>
    </w:rPr>
  </w:style>
  <w:style w:type="paragraph" w:customStyle="1" w:styleId="ncpicomment">
    <w:name w:val="ncpicomment"/>
    <w:basedOn w:val="a1"/>
    <w:rsid w:val="004E5C8D"/>
    <w:pPr>
      <w:widowControl/>
      <w:tabs>
        <w:tab w:val="clear" w:pos="284"/>
        <w:tab w:val="clear" w:pos="2268"/>
      </w:tabs>
      <w:snapToGrid/>
      <w:spacing w:before="120" w:after="0" w:line="240" w:lineRule="auto"/>
      <w:ind w:left="1134" w:firstLine="0"/>
      <w:jc w:val="both"/>
    </w:pPr>
    <w:rPr>
      <w:i/>
      <w:iCs/>
      <w:color w:val="auto"/>
      <w:sz w:val="24"/>
      <w:szCs w:val="24"/>
      <w:lang w:val="en-US" w:eastAsia="en-US"/>
    </w:rPr>
  </w:style>
  <w:style w:type="paragraph" w:customStyle="1" w:styleId="rekviziti">
    <w:name w:val="rekviziti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1134" w:firstLine="0"/>
      <w:jc w:val="both"/>
    </w:pPr>
    <w:rPr>
      <w:color w:val="auto"/>
      <w:sz w:val="24"/>
      <w:szCs w:val="24"/>
      <w:lang w:val="en-US" w:eastAsia="en-US"/>
    </w:rPr>
  </w:style>
  <w:style w:type="paragraph" w:customStyle="1" w:styleId="ncpidel">
    <w:name w:val="ncpidel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1134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tsifra">
    <w:name w:val="tsifra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b/>
      <w:bCs/>
      <w:color w:val="auto"/>
      <w:sz w:val="36"/>
      <w:szCs w:val="36"/>
      <w:lang w:val="en-US" w:eastAsia="en-US"/>
    </w:rPr>
  </w:style>
  <w:style w:type="paragraph" w:customStyle="1" w:styleId="articleintext">
    <w:name w:val="articleintext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newncpiv">
    <w:name w:val="newncpiv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i/>
      <w:iCs/>
      <w:color w:val="auto"/>
      <w:sz w:val="24"/>
      <w:szCs w:val="24"/>
      <w:lang w:val="en-US" w:eastAsia="en-US"/>
    </w:rPr>
  </w:style>
  <w:style w:type="paragraph" w:customStyle="1" w:styleId="snoskiv">
    <w:name w:val="snoskiv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i/>
      <w:iCs/>
      <w:color w:val="auto"/>
      <w:lang w:val="en-US" w:eastAsia="en-US"/>
    </w:rPr>
  </w:style>
  <w:style w:type="paragraph" w:customStyle="1" w:styleId="articlev">
    <w:name w:val="articlev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567"/>
    </w:pPr>
    <w:rPr>
      <w:i/>
      <w:iCs/>
      <w:color w:val="auto"/>
      <w:sz w:val="24"/>
      <w:szCs w:val="24"/>
      <w:lang w:val="en-US" w:eastAsia="en-US"/>
    </w:rPr>
  </w:style>
  <w:style w:type="paragraph" w:customStyle="1" w:styleId="contentword">
    <w:name w:val="contentword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567"/>
      <w:jc w:val="center"/>
    </w:pPr>
    <w:rPr>
      <w:caps/>
      <w:color w:val="auto"/>
      <w:sz w:val="22"/>
      <w:szCs w:val="22"/>
      <w:lang w:val="en-US" w:eastAsia="en-US"/>
    </w:rPr>
  </w:style>
  <w:style w:type="paragraph" w:customStyle="1" w:styleId="contenttext">
    <w:name w:val="contenttext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1134" w:hanging="1134"/>
    </w:pPr>
    <w:rPr>
      <w:color w:val="auto"/>
      <w:sz w:val="22"/>
      <w:szCs w:val="22"/>
      <w:lang w:val="en-US" w:eastAsia="en-US"/>
    </w:rPr>
  </w:style>
  <w:style w:type="paragraph" w:customStyle="1" w:styleId="gosreg">
    <w:name w:val="gosreg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i/>
      <w:iCs/>
      <w:color w:val="auto"/>
      <w:lang w:val="en-US" w:eastAsia="en-US"/>
    </w:rPr>
  </w:style>
  <w:style w:type="paragraph" w:customStyle="1" w:styleId="articlect">
    <w:name w:val="articlect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b/>
      <w:bCs/>
      <w:color w:val="auto"/>
      <w:sz w:val="24"/>
      <w:szCs w:val="24"/>
      <w:lang w:val="en-US" w:eastAsia="en-US"/>
    </w:rPr>
  </w:style>
  <w:style w:type="paragraph" w:customStyle="1" w:styleId="letter">
    <w:name w:val="letter"/>
    <w:basedOn w:val="a1"/>
    <w:rsid w:val="004E5C8D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recepient">
    <w:name w:val="recepient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5103" w:firstLine="0"/>
    </w:pPr>
    <w:rPr>
      <w:color w:val="auto"/>
      <w:sz w:val="24"/>
      <w:szCs w:val="24"/>
      <w:lang w:val="en-US" w:eastAsia="en-US"/>
    </w:rPr>
  </w:style>
  <w:style w:type="paragraph" w:customStyle="1" w:styleId="doklad">
    <w:name w:val="doklad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2835" w:firstLine="0"/>
    </w:pPr>
    <w:rPr>
      <w:color w:val="auto"/>
      <w:sz w:val="24"/>
      <w:szCs w:val="24"/>
      <w:lang w:val="en-US" w:eastAsia="en-US"/>
    </w:rPr>
  </w:style>
  <w:style w:type="paragraph" w:customStyle="1" w:styleId="onpaper">
    <w:name w:val="onpaper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i/>
      <w:iCs/>
      <w:color w:val="auto"/>
      <w:lang w:val="en-US" w:eastAsia="en-US"/>
    </w:rPr>
  </w:style>
  <w:style w:type="paragraph" w:customStyle="1" w:styleId="formula">
    <w:name w:val="formula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center"/>
    </w:pPr>
    <w:rPr>
      <w:color w:val="auto"/>
      <w:sz w:val="24"/>
      <w:szCs w:val="24"/>
      <w:lang w:val="en-US" w:eastAsia="en-US"/>
    </w:rPr>
  </w:style>
  <w:style w:type="paragraph" w:customStyle="1" w:styleId="tableblank">
    <w:name w:val="tableblank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table9">
    <w:name w:val="table9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18"/>
      <w:szCs w:val="18"/>
      <w:lang w:val="en-US" w:eastAsia="en-US"/>
    </w:rPr>
  </w:style>
  <w:style w:type="paragraph" w:customStyle="1" w:styleId="table8">
    <w:name w:val="table8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16"/>
      <w:szCs w:val="16"/>
      <w:lang w:val="en-US" w:eastAsia="en-US"/>
    </w:rPr>
  </w:style>
  <w:style w:type="paragraph" w:customStyle="1" w:styleId="table7">
    <w:name w:val="table7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color w:val="auto"/>
      <w:sz w:val="14"/>
      <w:szCs w:val="14"/>
      <w:lang w:val="en-US" w:eastAsia="en-US"/>
    </w:rPr>
  </w:style>
  <w:style w:type="paragraph" w:customStyle="1" w:styleId="begform">
    <w:name w:val="begform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endform">
    <w:name w:val="endform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sz w:val="24"/>
      <w:szCs w:val="24"/>
      <w:lang w:val="en-US" w:eastAsia="en-US"/>
    </w:rPr>
  </w:style>
  <w:style w:type="paragraph" w:customStyle="1" w:styleId="snoskishablon">
    <w:name w:val="snoskishablon"/>
    <w:basedOn w:val="a1"/>
    <w:rsid w:val="004E5C8D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color w:val="auto"/>
      <w:lang w:val="en-US" w:eastAsia="en-US"/>
    </w:rPr>
  </w:style>
  <w:style w:type="paragraph" w:customStyle="1" w:styleId="fav">
    <w:name w:val="fav"/>
    <w:basedOn w:val="a1"/>
    <w:rsid w:val="004E5C8D"/>
    <w:pPr>
      <w:widowControl/>
      <w:shd w:val="clear" w:color="auto" w:fill="D5EDC0"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fav1">
    <w:name w:val="fav1"/>
    <w:basedOn w:val="a1"/>
    <w:rsid w:val="004E5C8D"/>
    <w:pPr>
      <w:widowControl/>
      <w:shd w:val="clear" w:color="auto" w:fill="D5EDC0"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570" w:firstLine="0"/>
    </w:pPr>
    <w:rPr>
      <w:color w:val="auto"/>
      <w:sz w:val="24"/>
      <w:szCs w:val="24"/>
      <w:lang w:val="en-US" w:eastAsia="en-US"/>
    </w:rPr>
  </w:style>
  <w:style w:type="paragraph" w:customStyle="1" w:styleId="fav2">
    <w:name w:val="fav2"/>
    <w:basedOn w:val="a1"/>
    <w:rsid w:val="004E5C8D"/>
    <w:pPr>
      <w:widowControl/>
      <w:shd w:val="clear" w:color="auto" w:fill="D5EDC0"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dopinfo">
    <w:name w:val="dopinfo"/>
    <w:basedOn w:val="a1"/>
    <w:rsid w:val="004E5C8D"/>
    <w:pPr>
      <w:widowControl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paragraph" w:customStyle="1" w:styleId="divinsselect">
    <w:name w:val="divinsselect"/>
    <w:basedOn w:val="a1"/>
    <w:rsid w:val="004E5C8D"/>
    <w:pPr>
      <w:widowControl/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tabs>
        <w:tab w:val="clear" w:pos="284"/>
        <w:tab w:val="clear" w:pos="2268"/>
      </w:tabs>
      <w:snapToGrid/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  <w:lang w:val="en-US" w:eastAsia="en-US"/>
    </w:rPr>
  </w:style>
  <w:style w:type="character" w:customStyle="1" w:styleId="datecity">
    <w:name w:val="datecity"/>
    <w:basedOn w:val="a4"/>
    <w:rsid w:val="004E5C8D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4"/>
    <w:rsid w:val="004E5C8D"/>
    <w:rPr>
      <w:rFonts w:ascii="Times New Roman" w:hAnsi="Times New Roman" w:cs="Times New Roman" w:hint="default"/>
    </w:rPr>
  </w:style>
  <w:style w:type="character" w:customStyle="1" w:styleId="bigsimbol">
    <w:name w:val="bigsimbol"/>
    <w:basedOn w:val="a4"/>
    <w:rsid w:val="004E5C8D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4"/>
    <w:rsid w:val="004E5C8D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4"/>
    <w:rsid w:val="004E5C8D"/>
    <w:rPr>
      <w:rFonts w:ascii="Symbol" w:hAnsi="Symbol" w:hint="default"/>
    </w:rPr>
  </w:style>
  <w:style w:type="character" w:customStyle="1" w:styleId="onewind3">
    <w:name w:val="onewind3"/>
    <w:basedOn w:val="a4"/>
    <w:rsid w:val="004E5C8D"/>
    <w:rPr>
      <w:rFonts w:ascii="Wingdings 3" w:hAnsi="Wingdings 3" w:hint="default"/>
    </w:rPr>
  </w:style>
  <w:style w:type="character" w:customStyle="1" w:styleId="onewind2">
    <w:name w:val="onewind2"/>
    <w:basedOn w:val="a4"/>
    <w:rsid w:val="004E5C8D"/>
    <w:rPr>
      <w:rFonts w:ascii="Wingdings 2" w:hAnsi="Wingdings 2" w:hint="default"/>
    </w:rPr>
  </w:style>
  <w:style w:type="character" w:customStyle="1" w:styleId="onewind">
    <w:name w:val="onewind"/>
    <w:basedOn w:val="a4"/>
    <w:rsid w:val="004E5C8D"/>
    <w:rPr>
      <w:rFonts w:ascii="Wingdings" w:hAnsi="Wingdings" w:hint="default"/>
    </w:rPr>
  </w:style>
  <w:style w:type="character" w:customStyle="1" w:styleId="rednoun">
    <w:name w:val="rednoun"/>
    <w:basedOn w:val="a4"/>
    <w:rsid w:val="004E5C8D"/>
  </w:style>
  <w:style w:type="character" w:customStyle="1" w:styleId="post">
    <w:name w:val="post"/>
    <w:basedOn w:val="a4"/>
    <w:rsid w:val="004E5C8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4"/>
    <w:rsid w:val="004E5C8D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4"/>
    <w:rsid w:val="004E5C8D"/>
    <w:rPr>
      <w:rFonts w:ascii="Times New Roman" w:hAnsi="Times New Roman" w:cs="Times New Roman" w:hint="default"/>
    </w:rPr>
  </w:style>
  <w:style w:type="character" w:customStyle="1" w:styleId="articlec">
    <w:name w:val="articlec"/>
    <w:basedOn w:val="a4"/>
    <w:rsid w:val="004E5C8D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4"/>
    <w:rsid w:val="004E5C8D"/>
    <w:rPr>
      <w:rFonts w:ascii="Arial" w:hAnsi="Arial" w:cs="Arial" w:hint="default"/>
    </w:rPr>
  </w:style>
  <w:style w:type="character" w:customStyle="1" w:styleId="snoskiindex">
    <w:name w:val="snoskiindex"/>
    <w:basedOn w:val="a4"/>
    <w:rsid w:val="004E5C8D"/>
    <w:rPr>
      <w:rFonts w:ascii="Times New Roman" w:hAnsi="Times New Roman" w:cs="Times New Roman" w:hint="default"/>
    </w:rPr>
  </w:style>
  <w:style w:type="table" w:customStyle="1" w:styleId="tablencpi">
    <w:name w:val="tablencpi"/>
    <w:basedOn w:val="a5"/>
    <w:rsid w:val="004E5C8D"/>
    <w:rPr>
      <w:lang w:val="en-US" w:eastAsia="en-US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44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7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3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35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7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79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4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463430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28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31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2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310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5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57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795064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65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7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328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762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08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74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407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139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48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91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3856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561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5846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341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84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702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279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684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9198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0442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2137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41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8902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609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816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61010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4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5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65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63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49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1282356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845">
              <w:marLeft w:val="2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7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0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95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25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9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99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00573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5946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39801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69752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9986780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23452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609254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8099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014276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40417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98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8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52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4507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47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73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135799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8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2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6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5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8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9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3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5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5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0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4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7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7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2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8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8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8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0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8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8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4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1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8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9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3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9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62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87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0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27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5949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67903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224825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730268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3590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6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72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02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88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58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5549691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038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941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8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72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52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0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8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318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56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1375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1018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4655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365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8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355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4594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5548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4117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38460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682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104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270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957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2786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9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643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45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7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87833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0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6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4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9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605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1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803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65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646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09542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590828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260539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35291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72432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481561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000053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7298147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06431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03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0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53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1003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87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798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816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3909945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4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8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7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684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20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15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8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358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8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634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44938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19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763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2508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9104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0107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7230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24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0121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77805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3812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5731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824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287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240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7048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2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3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0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65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7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7968997">
          <w:marLeft w:val="0"/>
          <w:marRight w:val="0"/>
          <w:marTop w:val="150"/>
          <w:marBottom w:val="150"/>
          <w:divBdr>
            <w:top w:val="single" w:sz="12" w:space="5" w:color="F0F0F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8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2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t\Local%20Settings\Application%20Data\SMBusiness\f2490fa9-ec96-426e-a0b9-88440ba8943f\&#1057;&#1090;&#1072;&#1085;&#1076;&#1072;&#1088;&#1090;&#1085;&#1086;&#1077;%20&#1087;&#1080;&#1089;&#1100;&#1084;&#1086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3B345-0DDC-4A8A-BE5A-03F3B8A2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управления делами</Template>
  <TotalTime>0</TotalTime>
  <Pages>62</Pages>
  <Words>21132</Words>
  <Characters>120458</Characters>
  <Application>Microsoft Office Word</Application>
  <DocSecurity>0</DocSecurity>
  <Lines>1003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141308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2017-07-10T08:41:00Z</cp:lastPrinted>
  <dcterms:created xsi:type="dcterms:W3CDTF">2024-08-20T11:56:00Z</dcterms:created>
  <dcterms:modified xsi:type="dcterms:W3CDTF">2024-08-22T12:01:00Z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