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451" w:rsidRPr="00101451" w:rsidRDefault="00101451" w:rsidP="001014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b/>
          <w:bCs/>
          <w:color w:val="000000"/>
          <w:kern w:val="0"/>
          <w:sz w:val="30"/>
          <w:szCs w:val="23"/>
          <w:bdr w:val="none" w:sz="0" w:space="0" w:color="auto" w:frame="1"/>
          <w:lang w:val="be-BY" w:eastAsia="ru-RU"/>
          <w14:ligatures w14:val="none"/>
        </w:rPr>
        <w:t>- </w:t>
      </w:r>
      <w:r w:rsidRPr="00101451">
        <w:rPr>
          <w:rFonts w:ascii="Times New Roman" w:eastAsia="Times New Roman" w:hAnsi="Times New Roman" w:cs="Arial"/>
          <w:b/>
          <w:bCs/>
          <w:color w:val="000000"/>
          <w:kern w:val="0"/>
          <w:sz w:val="30"/>
          <w:szCs w:val="23"/>
          <w:bdr w:val="none" w:sz="0" w:space="0" w:color="auto" w:frame="1"/>
          <w:lang w:val="ru-RU" w:eastAsia="ru-RU"/>
          <w14:ligatures w14:val="none"/>
        </w:rPr>
        <w:t>Нигде не работаю, родила ребенка. В какую организацию обращаться семье для получения пособия на детей?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000000"/>
          <w:kern w:val="0"/>
          <w:sz w:val="30"/>
          <w:szCs w:val="23"/>
          <w:lang w:val="ru-RU" w:eastAsia="ru-RU"/>
          <w14:ligatures w14:val="none"/>
        </w:rPr>
        <w:t>Если в полной семье мать ребенка не работает, то семейные пособия назначается по месту работы отца ребенка. Если родители ребенка не работают, либо самостоятельно уплачивают обязательные страховые взносы в бюджет фонда, работают по гражданско-правовым договорам, работают в коммерческих организациях  со средней численностью работников до 15 человек включительно, у индивидуальных предпринимателей, нотариусов, адвокатов, в религиозных организациях, являются священнослужителями, то пособия назначаются матери ребенка в органах по труду, занятости и социальной защите по месту ее жительства (месту пребывания).</w:t>
      </w:r>
    </w:p>
    <w:p w:rsidR="00982881" w:rsidRPr="00982881" w:rsidRDefault="00982881" w:rsidP="0010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b/>
          <w:bCs/>
          <w:color w:val="2E3946"/>
          <w:kern w:val="0"/>
          <w:sz w:val="30"/>
          <w:szCs w:val="23"/>
          <w:lang w:val="be-BY" w:eastAsia="ru-RU"/>
          <w14:ligatures w14:val="none"/>
        </w:rPr>
      </w:pP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b/>
          <w:bCs/>
          <w:color w:val="2E3946"/>
          <w:kern w:val="0"/>
          <w:sz w:val="30"/>
          <w:szCs w:val="23"/>
          <w:lang w:val="be-BY" w:eastAsia="ru-RU"/>
          <w14:ligatures w14:val="none"/>
        </w:rPr>
        <w:t>-</w:t>
      </w:r>
      <w:r w:rsidRPr="00101451">
        <w:rPr>
          <w:rFonts w:ascii="Times New Roman" w:eastAsia="Times New Roman" w:hAnsi="Times New Roman" w:cs="Arial"/>
          <w:b/>
          <w:bCs/>
          <w:color w:val="2E3946"/>
          <w:kern w:val="0"/>
          <w:sz w:val="30"/>
          <w:szCs w:val="23"/>
          <w:lang w:val="ru-RU" w:eastAsia="ru-RU"/>
          <w14:ligatures w14:val="none"/>
        </w:rPr>
        <w:t> В семье родился второй ребенок. С какого дня матери положено пособие на старшего ребенка: со дня рождения младшего или после оплаты больничного листа по беременности и родам?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Пособие на старшего ребенка предусмотрено на период воспитания ребенка в возрасте до 3 лет, но не позднее дня исполнения старшему ребенку 18 лет. Размер этого пособия – 50 процентов бюджета прожиточного минимума.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Пособие на старшего ребенка выплачивается со дня рождения младшего.</w:t>
      </w:r>
    </w:p>
    <w:p w:rsidR="00982881" w:rsidRPr="00982881" w:rsidRDefault="00982881" w:rsidP="0010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b/>
          <w:bCs/>
          <w:color w:val="2E3946"/>
          <w:kern w:val="0"/>
          <w:sz w:val="30"/>
          <w:szCs w:val="23"/>
          <w:lang w:val="be-BY" w:eastAsia="ru-RU"/>
          <w14:ligatures w14:val="none"/>
        </w:rPr>
      </w:pP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b/>
          <w:bCs/>
          <w:color w:val="2E3946"/>
          <w:kern w:val="0"/>
          <w:sz w:val="30"/>
          <w:szCs w:val="23"/>
          <w:lang w:val="be-BY" w:eastAsia="ru-RU"/>
          <w14:ligatures w14:val="none"/>
        </w:rPr>
        <w:t>-</w:t>
      </w:r>
      <w:r w:rsidRPr="00101451">
        <w:rPr>
          <w:rFonts w:ascii="Times New Roman" w:eastAsia="Times New Roman" w:hAnsi="Times New Roman" w:cs="Arial"/>
          <w:b/>
          <w:bCs/>
          <w:color w:val="2E3946"/>
          <w:kern w:val="0"/>
          <w:sz w:val="30"/>
          <w:szCs w:val="23"/>
          <w:lang w:val="ru-RU" w:eastAsia="ru-RU"/>
          <w14:ligatures w14:val="none"/>
        </w:rPr>
        <w:t> В семье родился второй ребенок. Старшему исполнилось 18 лет. В каком размере выплачиваются пособия на младшего ребенка: в размере как на первого или как на второго ребенка?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Единовременное пособие в связи с рождением ребенка выплачивается в повышенном размере, установленном при рождении второго и последующих детей, – в размере 14-кратной величины бюджета прожиточного минимума. Для назначения этого пособия учитываются все рожденные и усыновленные дети независимо от их возраста и воспитания в семье, в том числе умершие ранее дети.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Ежемесячное пособие по уходу за ребенком в возрасте до 3 лет выплачивается в размере, установленном на первого ребенка, так как для его назначения учитываются воспитываемые в семье дети только в возрасте до 18 лет, в том числе усыновленные (удочеренные), пасынки и падчерицы.</w:t>
      </w:r>
    </w:p>
    <w:p w:rsidR="00982881" w:rsidRPr="00982881" w:rsidRDefault="00982881" w:rsidP="0010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b/>
          <w:bCs/>
          <w:color w:val="000000"/>
          <w:kern w:val="0"/>
          <w:sz w:val="30"/>
          <w:szCs w:val="23"/>
          <w:lang w:val="be-BY" w:eastAsia="ru-RU"/>
          <w14:ligatures w14:val="none"/>
        </w:rPr>
      </w:pP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b/>
          <w:bCs/>
          <w:color w:val="000000"/>
          <w:kern w:val="0"/>
          <w:sz w:val="30"/>
          <w:szCs w:val="23"/>
          <w:lang w:val="be-BY" w:eastAsia="ru-RU"/>
          <w14:ligatures w14:val="none"/>
        </w:rPr>
        <w:t>-</w:t>
      </w:r>
      <w:r w:rsidRPr="00101451">
        <w:rPr>
          <w:rFonts w:ascii="Times New Roman" w:eastAsia="Times New Roman" w:hAnsi="Times New Roman" w:cs="Arial"/>
          <w:b/>
          <w:bCs/>
          <w:color w:val="000000"/>
          <w:kern w:val="0"/>
          <w:sz w:val="30"/>
          <w:szCs w:val="23"/>
          <w:lang w:val="ru-RU" w:eastAsia="ru-RU"/>
          <w14:ligatures w14:val="none"/>
        </w:rPr>
        <w:t> В каком случае выплачивается 50 процентов ежемесячного пособия по уходу за ребенком в возрасте до 3 лет?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000000"/>
          <w:kern w:val="0"/>
          <w:sz w:val="30"/>
          <w:szCs w:val="23"/>
          <w:lang w:val="ru-RU" w:eastAsia="ru-RU"/>
          <w14:ligatures w14:val="none"/>
        </w:rPr>
        <w:t>Размер пособия по уходу за ребенком в возрасте до 3 лет сокращается наполовину, если лицо, осуществляющее уход за ребенком в возрасте до 3 лет: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работает на условиях полного рабочего времени, неполного рабочего времени (более половины месячной нормы рабочего времени)</w:t>
      </w: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br/>
        <w:t>у одного или нескольких нанимателей;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lastRenderedPageBreak/>
        <w:t>работает на условиях неполного рабочего времени (не более половины месячной нормы рабочего времени) и одновременно выполняет работу на дому у одного или нескольких нанимателей;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выполняет работу на дому более чем у одного нанимателя;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выполняет работу по гражданско-правовому договору, предметом которого являются оказание услуг, выполнение работ и создание объектов интеллектуальной собственности;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проходит военную службу, службу в органах внутренних дел, Следственном комитете Республики Беларусь, Государственном комитете судебных экспертиз Республики Беларусь, органах финансовых расследований Комитета государственного контроля Республики Беларусь, органах и подразделениях по чрезвычайным ситуациям (за исключением находящихся в отпуске по уходу за детьми, предоставляемом по месту службы);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 xml:space="preserve">является индивидуальным предпринимателем, нотариусом, адвокатом, лицом, осуществляющим ремесленную деятельность, деятельность в сфере </w:t>
      </w:r>
      <w:proofErr w:type="spellStart"/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агроэкотуризма</w:t>
      </w:r>
      <w:proofErr w:type="spellEnd"/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 xml:space="preserve"> (за исключением случаев приостановления соответствующей деятельности в порядке, установленном законодательством, неосуществления предпринимательской деятельности в связи с нахождением в процессе прекращения деятельности);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является собственником имущества (участником, членом, учредителем) юридического лица и выполняет функции руководителя этого юридического лица (за исключением случаев, если такой руководитель работает на условиях неполного рабочего времени (не более половины месячной нормы рабочего времени));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получает послевузовское образование в дневной форме получения образования и получает стипендию;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проходит подготовку в клинической ординатуре в очной форме и получает стипендию.</w:t>
      </w:r>
    </w:p>
    <w:p w:rsidR="00982881" w:rsidRPr="00982881" w:rsidRDefault="00982881" w:rsidP="0010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b/>
          <w:bCs/>
          <w:color w:val="2E3946"/>
          <w:kern w:val="0"/>
          <w:sz w:val="30"/>
          <w:szCs w:val="23"/>
          <w:lang w:val="be-BY" w:eastAsia="ru-RU"/>
          <w14:ligatures w14:val="none"/>
        </w:rPr>
      </w:pP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b/>
          <w:bCs/>
          <w:color w:val="2E3946"/>
          <w:kern w:val="0"/>
          <w:sz w:val="30"/>
          <w:szCs w:val="23"/>
          <w:lang w:val="be-BY" w:eastAsia="ru-RU"/>
          <w14:ligatures w14:val="none"/>
        </w:rPr>
        <w:t>-</w:t>
      </w:r>
      <w:r w:rsidRPr="00101451">
        <w:rPr>
          <w:rFonts w:ascii="Times New Roman" w:eastAsia="Times New Roman" w:hAnsi="Times New Roman" w:cs="Arial"/>
          <w:b/>
          <w:bCs/>
          <w:color w:val="2E3946"/>
          <w:kern w:val="0"/>
          <w:sz w:val="30"/>
          <w:szCs w:val="23"/>
          <w:lang w:val="ru-RU" w:eastAsia="ru-RU"/>
          <w14:ligatures w14:val="none"/>
        </w:rPr>
        <w:t> В семье воспитывается двое детей, один из них –</w:t>
      </w:r>
      <w:r w:rsidR="00DC77B4">
        <w:rPr>
          <w:rFonts w:ascii="Times New Roman" w:eastAsia="Times New Roman" w:hAnsi="Times New Roman" w:cs="Arial"/>
          <w:b/>
          <w:bCs/>
          <w:color w:val="2E3946"/>
          <w:kern w:val="0"/>
          <w:sz w:val="30"/>
          <w:szCs w:val="23"/>
          <w:lang w:val="ru-RU" w:eastAsia="ru-RU"/>
          <w14:ligatures w14:val="none"/>
        </w:rPr>
        <w:t xml:space="preserve"> </w:t>
      </w:r>
      <w:bookmarkStart w:id="0" w:name="_GoBack"/>
      <w:bookmarkEnd w:id="0"/>
      <w:r w:rsidRPr="00101451">
        <w:rPr>
          <w:rFonts w:ascii="Times New Roman" w:eastAsia="Times New Roman" w:hAnsi="Times New Roman" w:cs="Arial"/>
          <w:b/>
          <w:bCs/>
          <w:color w:val="2E3946"/>
          <w:kern w:val="0"/>
          <w:sz w:val="30"/>
          <w:szCs w:val="23"/>
          <w:lang w:val="ru-RU" w:eastAsia="ru-RU"/>
          <w14:ligatures w14:val="none"/>
        </w:rPr>
        <w:t>ребенок-инвалид старше 3 лет. Мама детей не работает, осуществляет уход за ребенком-инвалидом и получает в управлении по труду, занятости и социальной защите пособие по уходу за ребенком-инвалидом в возрасте до 18 лет. Какие пособия положены по месту работы отца?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Если в семье воспитывается ребенок-инвалид, по месту работы одного из родителей выплачивается пособие на детей старше 3 лет из отдельных категорий семей. Оно назначается ежегодно при выполнении условий занятости отца (отчима) в полной семье либо родителя в неполной семье.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Пособие по уходу за ребенком-инвалидом в возрасте до 18 лет назначается только в органах по труду, занятости и социальной защите. Право на его назначение рассматривается независимо от получения на детей, в том числе на ребенка-инвалида, других видов государственных пособий.</w:t>
      </w:r>
    </w:p>
    <w:p w:rsidR="00982881" w:rsidRPr="00982881" w:rsidRDefault="00101451" w:rsidP="00982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 xml:space="preserve">Поэтому, если в полной семье мать получает в органах по труду занятости и социальной защите пособие по уходу за ребенком-инвалидом в возрасте </w:t>
      </w: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lastRenderedPageBreak/>
        <w:t>до 18 лет, а отец работает, то по месту работы отца назначается другой вид государственного пособия – пособие на детей старше из отдельных категорий семей. При этом пособие на детей старше 3 лет из отдельных категорий семей назначается на каждого ребенка старше 3 лет: на ребенка-инвалида в размере 70 процентов бюджета прожиточного минимума в среднем на душу населения, на других детей – 50 процентов (при соблюдении отцом условий занятости, установленных статьей 16 Закона Республики Беларусь «О государственных пособиях семьям, воспитывающим детей»).</w:t>
      </w:r>
    </w:p>
    <w:p w:rsidR="00982881" w:rsidRPr="00982881" w:rsidRDefault="00982881" w:rsidP="00982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</w:p>
    <w:p w:rsidR="00101451" w:rsidRPr="00101451" w:rsidRDefault="00101451" w:rsidP="00982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b/>
          <w:bCs/>
          <w:color w:val="2E3946"/>
          <w:kern w:val="0"/>
          <w:sz w:val="30"/>
          <w:szCs w:val="23"/>
          <w:lang w:val="be-BY" w:eastAsia="ru-RU"/>
          <w14:ligatures w14:val="none"/>
        </w:rPr>
        <w:t>-</w:t>
      </w:r>
      <w:r w:rsidRPr="00101451">
        <w:rPr>
          <w:rFonts w:ascii="Times New Roman" w:eastAsia="Times New Roman" w:hAnsi="Times New Roman" w:cs="Arial"/>
          <w:b/>
          <w:bCs/>
          <w:color w:val="2E3946"/>
          <w:kern w:val="0"/>
          <w:sz w:val="30"/>
          <w:szCs w:val="23"/>
          <w:lang w:val="ru-RU" w:eastAsia="ru-RU"/>
          <w14:ligatures w14:val="none"/>
        </w:rPr>
        <w:t> Женщина является инвалидом 2 группы, не работает, воспитывает несовершеннолетнюю дочь. Семья неполная. Имеет ли она право на пособие на детей старше 3 лет из отдельных категорий семей?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Да. Пособие на детей старше 3 лет из отдельных категорий семей распространяется на семьи, в которых оба родителя либо один родитель в неполной семье являются инвалидами </w:t>
      </w: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en-US" w:eastAsia="ru-RU"/>
          <w14:ligatures w14:val="none"/>
        </w:rPr>
        <w:t>I</w:t>
      </w: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 или </w:t>
      </w: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en-US" w:eastAsia="ru-RU"/>
          <w14:ligatures w14:val="none"/>
        </w:rPr>
        <w:t>II</w:t>
      </w: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 группы, а также, если один из родителей является инвалидом </w:t>
      </w: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en-US" w:eastAsia="ru-RU"/>
          <w14:ligatures w14:val="none"/>
        </w:rPr>
        <w:t>I</w:t>
      </w: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 группы, а второй осуществляет уход за ним с получением пособия по уходу.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Кроме того, условие занятости не менее 6 месяцев в предшествующем году в данной ситуации не распространяется на мать ребенка в связи с тем, что в году обращения за пособием она является получателем пенсии.</w:t>
      </w:r>
    </w:p>
    <w:p w:rsidR="00982881" w:rsidRPr="00982881" w:rsidRDefault="00982881" w:rsidP="001014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bCs/>
          <w:color w:val="2E3946"/>
          <w:kern w:val="0"/>
          <w:sz w:val="30"/>
          <w:szCs w:val="23"/>
          <w:lang w:val="be-BY" w:eastAsia="ru-RU"/>
          <w14:ligatures w14:val="none"/>
        </w:rPr>
      </w:pP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b/>
          <w:bCs/>
          <w:color w:val="2E3946"/>
          <w:kern w:val="0"/>
          <w:sz w:val="30"/>
          <w:szCs w:val="23"/>
          <w:lang w:val="be-BY" w:eastAsia="ru-RU"/>
          <w14:ligatures w14:val="none"/>
        </w:rPr>
        <w:t>- </w:t>
      </w:r>
      <w:r w:rsidRPr="00101451">
        <w:rPr>
          <w:rFonts w:ascii="Times New Roman" w:eastAsia="Times New Roman" w:hAnsi="Times New Roman" w:cs="Arial"/>
          <w:b/>
          <w:bCs/>
          <w:color w:val="2E3946"/>
          <w:kern w:val="0"/>
          <w:sz w:val="30"/>
          <w:szCs w:val="23"/>
          <w:lang w:val="ru-RU" w:eastAsia="ru-RU"/>
          <w14:ligatures w14:val="none"/>
        </w:rPr>
        <w:t>В семье воспитывается ребенок-инвалид. Оба родителя работают на полную ставку. Можно ли назначить пособие по уходу за ребенком-инвалидом в возрасте до 18 лет неработающей бабушке, не получающей пенсию? 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Да. Бабушке, фактически осуществляющей уход за ребенком-инвалидом, пособие по уходу за ребенком-инвалидом в возрасте до 18 лет назначается при условии, если она не является занятой (не работает, не обучается, не получает пенсию и т.д.), а оба родителя не имеют право на пособие (в данной ситуации родители не имеют право на пособие, так как они работают полный рабочий день).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 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b/>
          <w:bCs/>
          <w:color w:val="2E3946"/>
          <w:kern w:val="0"/>
          <w:sz w:val="30"/>
          <w:szCs w:val="23"/>
          <w:lang w:val="be-BY" w:eastAsia="ru-RU"/>
          <w14:ligatures w14:val="none"/>
        </w:rPr>
        <w:t>- </w:t>
      </w:r>
      <w:r w:rsidRPr="00101451">
        <w:rPr>
          <w:rFonts w:ascii="Times New Roman" w:eastAsia="Times New Roman" w:hAnsi="Times New Roman" w:cs="Arial"/>
          <w:b/>
          <w:bCs/>
          <w:color w:val="2E3946"/>
          <w:kern w:val="0"/>
          <w:sz w:val="30"/>
          <w:szCs w:val="23"/>
          <w:lang w:val="ru-RU" w:eastAsia="ru-RU"/>
          <w14:ligatures w14:val="none"/>
        </w:rPr>
        <w:t>В семье воспитывается ребенок-инвалид. Мать ребенка получает пособие по уходу за ребенком в возрасте до 3 лет, пособие по уходу за ребенком-инвалидом в возрасте до 18 лет и социальную пенсию по инвалидности на ребенка-инвалида. В настоящее время женщине предложили выйти на работу на 0,5 ставки. Сохранится ли право на получение пособий и пенсии в полном размере?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Размер пособия по уходу за ребенком в возрасте до 3 лет сохраняется в полном размере,</w:t>
      </w:r>
      <w:r w:rsidRPr="00101451">
        <w:rPr>
          <w:rFonts w:ascii="Times New Roman" w:eastAsia="Times New Roman" w:hAnsi="Times New Roman" w:cs="Arial"/>
          <w:color w:val="333333"/>
          <w:kern w:val="0"/>
          <w:sz w:val="30"/>
          <w:szCs w:val="23"/>
          <w:lang w:val="ru-RU" w:eastAsia="ru-RU"/>
          <w14:ligatures w14:val="none"/>
        </w:rPr>
        <w:t> если лицо, осуществляющее уход за ребенком,</w:t>
      </w: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 работает на условиях неполного рабочего времени (менее половины месячной нормы рабочего времени) у одного или нескольких нанимателей.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 xml:space="preserve">Право на получение пособия по уходу за ребенком-инвалидом в возрасте до 18 лет родители ребенка-инвалида имеют, если они не работают и не </w:t>
      </w: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lastRenderedPageBreak/>
        <w:t>осуществляют иной вид деятельности, а также, если они работают на 0,5 ставки или выполняют работу на дому (пункт 2 статьи 18 Закона).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Таким образом, в данной ситуации в случае занятости матери не более половины месячной нормы рабочего времени пособие по уходу за ребенком в возрасте до 3 лет будет выплачиваться в полном размере и сохранится выплата пособия по уходу за ребенком-инвалидом в возрасте до 18 лет.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Размер социальной пенсии на ребенка-инвалида не зависит от занятости родителей и выплачивается в полном размере.</w:t>
      </w:r>
    </w:p>
    <w:p w:rsidR="00004858" w:rsidRPr="00982881" w:rsidRDefault="00004858">
      <w:pPr>
        <w:rPr>
          <w:rFonts w:ascii="Times New Roman" w:hAnsi="Times New Roman"/>
          <w:sz w:val="30"/>
          <w:lang w:val="ru-RU"/>
        </w:rPr>
      </w:pPr>
    </w:p>
    <w:p w:rsidR="00101451" w:rsidRPr="00101451" w:rsidRDefault="00101451" w:rsidP="00101451">
      <w:pPr>
        <w:shd w:val="clear" w:color="auto" w:fill="5B70A4"/>
        <w:spacing w:after="0" w:line="0" w:lineRule="auto"/>
        <w:textAlignment w:val="center"/>
        <w:rPr>
          <w:rFonts w:ascii="Times New Roman" w:eastAsia="Times New Roman" w:hAnsi="Times New Roman" w:cs="Arial"/>
          <w:b/>
          <w:bCs/>
          <w:caps/>
          <w:color w:val="FFFFFF"/>
          <w:kern w:val="0"/>
          <w:sz w:val="30"/>
          <w:szCs w:val="2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b/>
          <w:bCs/>
          <w:caps/>
          <w:color w:val="FFFFFF"/>
          <w:kern w:val="0"/>
          <w:sz w:val="30"/>
          <w:szCs w:val="2"/>
          <w:lang w:val="ru-RU" w:eastAsia="ru-RU"/>
          <w14:ligatures w14:val="none"/>
        </w:rPr>
        <w:t>ОБЩЕСТВО</w:t>
      </w:r>
    </w:p>
    <w:p w:rsidR="00101451" w:rsidRPr="00101451" w:rsidRDefault="00101451" w:rsidP="00101451">
      <w:pPr>
        <w:shd w:val="clear" w:color="auto" w:fill="FFFFFF"/>
        <w:spacing w:after="0" w:line="0" w:lineRule="auto"/>
        <w:rPr>
          <w:rFonts w:ascii="Times New Roman" w:eastAsia="Times New Roman" w:hAnsi="Times New Roman" w:cs="Arial"/>
          <w:color w:val="2E3946"/>
          <w:kern w:val="0"/>
          <w:sz w:val="30"/>
          <w:szCs w:val="2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"/>
          <w:lang w:val="ru-RU" w:eastAsia="ru-RU"/>
          <w14:ligatures w14:val="none"/>
        </w:rPr>
        <w:t> </w:t>
      </w:r>
    </w:p>
    <w:p w:rsidR="00101451" w:rsidRPr="00101451" w:rsidRDefault="00101451" w:rsidP="00101451">
      <w:pPr>
        <w:shd w:val="clear" w:color="auto" w:fill="FFFFFF"/>
        <w:spacing w:after="0" w:line="0" w:lineRule="auto"/>
        <w:textAlignment w:val="center"/>
        <w:rPr>
          <w:rFonts w:ascii="Times New Roman" w:eastAsia="Times New Roman" w:hAnsi="Times New Roman" w:cs="Arial"/>
          <w:color w:val="2E3946"/>
          <w:kern w:val="0"/>
          <w:sz w:val="30"/>
          <w:szCs w:val="2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8F99A3"/>
          <w:kern w:val="0"/>
          <w:sz w:val="30"/>
          <w:szCs w:val="2"/>
          <w:lang w:val="ru-RU" w:eastAsia="ru-RU"/>
          <w14:ligatures w14:val="none"/>
        </w:rPr>
        <w:t>13.08.2021</w:t>
      </w:r>
    </w:p>
    <w:p w:rsidR="00982881" w:rsidRPr="00982881" w:rsidRDefault="00101451" w:rsidP="0098288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Arial"/>
          <w:b/>
          <w:bCs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b/>
          <w:bCs/>
          <w:color w:val="2E3946"/>
          <w:kern w:val="0"/>
          <w:sz w:val="30"/>
          <w:szCs w:val="23"/>
          <w:lang w:val="ru-RU" w:eastAsia="ru-RU"/>
          <w14:ligatures w14:val="none"/>
        </w:rPr>
        <w:t>- Женщина находилась в отпуске по беременности и родам по 15.06.2021. С 16.06.2021 по 04.07.2021 ей предоставлен трудовой отпуск, а с 05.07.2021- отпуск по уходу за ребенком в возрасте до 3 лет. В каком размере назначается и выплачивается пособие по уходу за ребенком в возрасте до 3 лет (первый ребенок в семье)?</w:t>
      </w:r>
    </w:p>
    <w:p w:rsidR="00101451" w:rsidRPr="00101451" w:rsidRDefault="00101451" w:rsidP="0098288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Arial"/>
          <w:b/>
          <w:bCs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Пособие по уходу за ребенком в возрасте до 3 лет (далее – пособие) на первого ребенка назначается в размере 35% среднемесячной заработной платы работников в республике за квартал. Если лицо, имеющее право на пособие, работает на условиях занятости более половины месячной нормы у одного или нескольких нанимателей, пособие назначается в половинном размере.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При этом необходимо учитывать, что размер пособий изменяется (уменьшается или увеличивается) в зависимости от того, когда возникли обстоятельства, влияющие на их размер: до или после принятия комиссией решения о назначении этих пособий. В представленной ситуации 16.06.2021 - день, с которого назначается пособие. 05.07.2021 - день возникновения обстоятельств.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Если обстоятельства возникли до или в день принятия комиссией решения – размер пособия изменяется со дня возникновения обстоятельств.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Например, решение комиссии о назначении пособия на ребенка в возрасте до 3 лет принято 05.07.2021.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В этом случае пособие назначается: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- 50% установленного размера – с 16.06.2021 по 04.07.2021;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- 100% установленного размера – с 05.07.2021 по день исполнения ребенку 3 лет.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Если обстоятельства возникли после принятия комиссией решения - размер пособия изменяется с 1 числа месяца, следующего за месяцем возникновения обстоятельств.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Например, решение комиссии о назначении пособия на ребенка до 3 лет принято 16.06.2021.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В этом случае пособие назначается: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- 50% установленного размера – с 16.06.2021 по 31.07.2021;</w:t>
      </w:r>
    </w:p>
    <w:p w:rsidR="00101451" w:rsidRPr="00101451" w:rsidRDefault="00101451" w:rsidP="00101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</w:pPr>
      <w:r w:rsidRPr="00101451">
        <w:rPr>
          <w:rFonts w:ascii="Times New Roman" w:eastAsia="Times New Roman" w:hAnsi="Times New Roman" w:cs="Arial"/>
          <w:color w:val="2E3946"/>
          <w:kern w:val="0"/>
          <w:sz w:val="30"/>
          <w:szCs w:val="23"/>
          <w:lang w:val="ru-RU" w:eastAsia="ru-RU"/>
          <w14:ligatures w14:val="none"/>
        </w:rPr>
        <w:t>- 100% установленного размера – с 01.08.2021 по день исполнения ребенку 3 лет.</w:t>
      </w:r>
    </w:p>
    <w:p w:rsidR="00101451" w:rsidRDefault="00101451">
      <w:pPr>
        <w:rPr>
          <w:rFonts w:ascii="Times New Roman" w:hAnsi="Times New Roman"/>
          <w:sz w:val="30"/>
          <w:lang w:val="ru-RU"/>
        </w:rPr>
      </w:pPr>
    </w:p>
    <w:p w:rsidR="00DC77B4" w:rsidRPr="00DC77B4" w:rsidRDefault="00DC77B4" w:rsidP="00DC77B4">
      <w:pPr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lastRenderedPageBreak/>
        <w:t>-</w:t>
      </w:r>
      <w:r w:rsidRPr="00DC77B4">
        <w:rPr>
          <w:rFonts w:ascii="Times New Roman" w:hAnsi="Times New Roman"/>
          <w:b/>
          <w:sz w:val="30"/>
          <w:lang w:val="ru-RU"/>
        </w:rPr>
        <w:t>В каких случаях пособие по уходу за ребенком в возрасте до 3 лет назначается отцу или другому родственнику?</w:t>
      </w:r>
    </w:p>
    <w:p w:rsidR="00DC77B4" w:rsidRPr="00DC77B4" w:rsidRDefault="00DC77B4" w:rsidP="00DC77B4">
      <w:pPr>
        <w:spacing w:after="0"/>
        <w:jc w:val="both"/>
        <w:rPr>
          <w:rFonts w:ascii="Times New Roman" w:hAnsi="Times New Roman"/>
          <w:sz w:val="30"/>
          <w:lang w:val="ru-RU"/>
        </w:rPr>
      </w:pPr>
      <w:r w:rsidRPr="00DC77B4">
        <w:rPr>
          <w:rFonts w:ascii="Times New Roman" w:hAnsi="Times New Roman"/>
          <w:sz w:val="30"/>
          <w:lang w:val="ru-RU"/>
        </w:rPr>
        <w:t>Выплата пособия по уходу за ребенком в возрасте до 3 лет указанным лицам предусмотрена, например, в случаях, если мать ребенка приступила к работе, а отец либо другой родственник, член семьи ребенка:</w:t>
      </w:r>
    </w:p>
    <w:p w:rsidR="00DC77B4" w:rsidRPr="00DC77B4" w:rsidRDefault="00DC77B4" w:rsidP="00DC77B4">
      <w:pPr>
        <w:spacing w:after="0"/>
        <w:jc w:val="both"/>
        <w:rPr>
          <w:rFonts w:ascii="Times New Roman" w:hAnsi="Times New Roman"/>
          <w:sz w:val="30"/>
          <w:lang w:val="ru-RU"/>
        </w:rPr>
      </w:pPr>
      <w:r w:rsidRPr="00DC77B4">
        <w:rPr>
          <w:rFonts w:ascii="Times New Roman" w:hAnsi="Times New Roman"/>
          <w:sz w:val="30"/>
          <w:lang w:val="ru-RU"/>
        </w:rPr>
        <w:t>- оформил отпуск по уходу за ребенком в возрасте до 3 лет;</w:t>
      </w:r>
    </w:p>
    <w:p w:rsidR="00DC77B4" w:rsidRPr="00DC77B4" w:rsidRDefault="00DC77B4" w:rsidP="00DC77B4">
      <w:pPr>
        <w:spacing w:after="0"/>
        <w:jc w:val="both"/>
        <w:rPr>
          <w:rFonts w:ascii="Times New Roman" w:hAnsi="Times New Roman"/>
          <w:sz w:val="30"/>
          <w:lang w:val="ru-RU"/>
        </w:rPr>
      </w:pPr>
      <w:r w:rsidRPr="00DC77B4">
        <w:rPr>
          <w:rFonts w:ascii="Times New Roman" w:hAnsi="Times New Roman"/>
          <w:sz w:val="30"/>
          <w:lang w:val="ru-RU"/>
        </w:rPr>
        <w:t xml:space="preserve">- является индивидуальным предпринимателем (ИП), адвокатом, нотариусом либо лицом, осуществляющим ремесленную деятельность, деятельность в сфере </w:t>
      </w:r>
      <w:proofErr w:type="spellStart"/>
      <w:r w:rsidRPr="00DC77B4">
        <w:rPr>
          <w:rFonts w:ascii="Times New Roman" w:hAnsi="Times New Roman"/>
          <w:sz w:val="30"/>
          <w:lang w:val="ru-RU"/>
        </w:rPr>
        <w:t>агроэкотуризма</w:t>
      </w:r>
      <w:proofErr w:type="spellEnd"/>
      <w:r w:rsidRPr="00DC77B4">
        <w:rPr>
          <w:rFonts w:ascii="Times New Roman" w:hAnsi="Times New Roman"/>
          <w:sz w:val="30"/>
          <w:lang w:val="ru-RU"/>
        </w:rPr>
        <w:t>, и приостановил соответствующую деятельность в связи с уходом за ребенком в возрасте до 3 лет (п. 2 ст. 12 Закона N 7-З).</w:t>
      </w:r>
    </w:p>
    <w:p w:rsidR="00DC77B4" w:rsidRPr="00982881" w:rsidRDefault="00DC77B4" w:rsidP="00DC77B4">
      <w:pPr>
        <w:spacing w:after="0"/>
        <w:jc w:val="both"/>
        <w:rPr>
          <w:rFonts w:ascii="Times New Roman" w:hAnsi="Times New Roman"/>
          <w:sz w:val="30"/>
          <w:lang w:val="ru-RU"/>
        </w:rPr>
      </w:pPr>
      <w:r w:rsidRPr="00DC77B4">
        <w:rPr>
          <w:rFonts w:ascii="Times New Roman" w:hAnsi="Times New Roman"/>
          <w:sz w:val="30"/>
          <w:lang w:val="ru-RU"/>
        </w:rPr>
        <w:t>Есть еще одна ситуация, о которой следует помнить. Если мать в полной семье приступила к работе более чем на полставки, а уход за ребенком осуществляет неработающий и не осуществляющий иные виды деятельности отец (отчим), то право на пособие по уходу за ребенком в возрасте до 3 лет предоставляется отцу (отчиму). Назначается и выплачивается пособие в таком случае по месту работы матери. При этом его размер определяется в отношении отца (отчима) - в полном размере (п. 3 ст. 12 Закона N 7-З).</w:t>
      </w:r>
    </w:p>
    <w:sectPr w:rsidR="00DC77B4" w:rsidRPr="00982881" w:rsidSect="002F13AB">
      <w:pgSz w:w="11906" w:h="16838"/>
      <w:pgMar w:top="567" w:right="567" w:bottom="567" w:left="1699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2483D"/>
    <w:multiLevelType w:val="multilevel"/>
    <w:tmpl w:val="FE42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51"/>
    <w:rsid w:val="00004858"/>
    <w:rsid w:val="0005641D"/>
    <w:rsid w:val="00101451"/>
    <w:rsid w:val="002F13AB"/>
    <w:rsid w:val="00393099"/>
    <w:rsid w:val="00982881"/>
    <w:rsid w:val="009C6380"/>
    <w:rsid w:val="00DC77B4"/>
    <w:rsid w:val="00F5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74C2"/>
  <w15:chartTrackingRefBased/>
  <w15:docId w15:val="{A0643587-B2E5-4AE4-9B92-4C670EBA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10145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  <w14:ligatures w14:val="none"/>
    </w:rPr>
  </w:style>
  <w:style w:type="paragraph" w:customStyle="1" w:styleId="a4">
    <w:name w:val="a"/>
    <w:basedOn w:val="a"/>
    <w:rsid w:val="0010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5">
    <w:name w:val="Hyperlink"/>
    <w:basedOn w:val="a0"/>
    <w:uiPriority w:val="99"/>
    <w:semiHidden/>
    <w:unhideWhenUsed/>
    <w:rsid w:val="001014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8718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2952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0114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8978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1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4878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1890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77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2023-12-20T10:37:00Z</dcterms:created>
  <dcterms:modified xsi:type="dcterms:W3CDTF">2023-12-20T11:14:00Z</dcterms:modified>
</cp:coreProperties>
</file>