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FE" w:rsidRPr="00421AFE" w:rsidRDefault="00421AFE" w:rsidP="00421AFE">
      <w:pPr>
        <w:shd w:val="clear" w:color="auto" w:fill="FFFFFF"/>
        <w:spacing w:after="0" w:line="390" w:lineRule="atLeast"/>
        <w:ind w:firstLine="450"/>
        <w:jc w:val="center"/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</w:pPr>
      <w:r w:rsidRPr="00421AFE">
        <w:rPr>
          <w:rFonts w:ascii="Times New Roman" w:eastAsia="Times New Roman" w:hAnsi="Times New Roman" w:cs="Times New Roman"/>
          <w:b/>
          <w:color w:val="242424"/>
          <w:sz w:val="30"/>
          <w:szCs w:val="30"/>
          <w:lang w:eastAsia="ru-RU"/>
        </w:rPr>
        <w:t>«Одинокий родитель»</w:t>
      </w:r>
    </w:p>
    <w:p w:rsidR="004B224B" w:rsidRDefault="004B224B" w:rsidP="00F66932">
      <w:pPr>
        <w:shd w:val="clear" w:color="auto" w:fill="FFFFFF"/>
        <w:spacing w:after="0" w:line="390" w:lineRule="atLeast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F66932" w:rsidRPr="00A92964" w:rsidRDefault="009D110E" w:rsidP="00715CF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>С начала 2020 года произошел ряд изменений в законодательстве о труде Республики Беларусь. Наиболее значительными из них стали изменения в</w:t>
      </w:r>
      <w:r w:rsidRPr="00A92964">
        <w:rPr>
          <w:rStyle w:val="apple-converted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A92964">
        <w:rPr>
          <w:rStyle w:val="colorff00ff"/>
          <w:rFonts w:ascii="Times New Roman" w:hAnsi="Times New Roman" w:cs="Times New Roman"/>
          <w:sz w:val="30"/>
          <w:szCs w:val="30"/>
        </w:rPr>
        <w:t>Т</w:t>
      </w:r>
      <w:r w:rsidR="00B85B56" w:rsidRPr="00A92964">
        <w:rPr>
          <w:rStyle w:val="colorff00ff"/>
          <w:rFonts w:ascii="Times New Roman" w:hAnsi="Times New Roman" w:cs="Times New Roman"/>
          <w:sz w:val="30"/>
          <w:szCs w:val="30"/>
        </w:rPr>
        <w:t>рудовой Кодекс Республики Беларусь</w:t>
      </w:r>
      <w:r w:rsidR="00075BDF" w:rsidRPr="00A92964">
        <w:rPr>
          <w:rStyle w:val="colorff00ff"/>
          <w:rFonts w:ascii="Times New Roman" w:hAnsi="Times New Roman" w:cs="Times New Roman"/>
          <w:sz w:val="30"/>
          <w:szCs w:val="30"/>
        </w:rPr>
        <w:t xml:space="preserve"> (далее – ТК)</w:t>
      </w:r>
      <w:r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>, вступившие в силу</w:t>
      </w:r>
      <w:r w:rsidR="00075BDF"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28.01.2020</w:t>
      </w:r>
      <w:r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</w:p>
    <w:p w:rsidR="00075BDF" w:rsidRPr="00A92964" w:rsidRDefault="00075BDF" w:rsidP="00715CF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proofErr w:type="gramStart"/>
      <w:r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Так, в статье 1 ТК появилось </w:t>
      </w:r>
      <w:r w:rsidR="00A97CC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такое </w:t>
      </w:r>
      <w:r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>понятие, как одинокий родитель – мать (отец), не состоящая (не состоящий) в браке и воспитывающая  (воспитывающий)</w:t>
      </w:r>
      <w:r w:rsidR="00044E31"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несовершеннолетнего ребенка в случае, когда другой родитель умер, лишен родительских прав, признан недееспособным, объявлен умершим или признан</w:t>
      </w:r>
      <w:r w:rsidR="000D449F"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безвестно отсутствующим;</w:t>
      </w:r>
      <w:proofErr w:type="gramEnd"/>
      <w:r w:rsidR="000D449F"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gramStart"/>
      <w:r w:rsidR="000D449F"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>мать</w:t>
      </w:r>
      <w:proofErr w:type="gramEnd"/>
      <w:r w:rsidR="00DD379D"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 состоящая в браке и воспитывающая несовершеннолетнего ребенка, сведения об отце которого внесены в запись акта о рождении ребенка по её указанию или по указанию другого лица, подавшего заявление о регистрации рождения; усыновитель (удочеритель), не состоящий в браке и воспитывающий несовершеннолетнего ребенка.</w:t>
      </w:r>
    </w:p>
    <w:p w:rsidR="00DD379D" w:rsidRDefault="00DD379D" w:rsidP="00715CF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отношении данной категории граждан </w:t>
      </w:r>
      <w:r w:rsidR="001C49A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законодатель предусмотрел определенные гарантии, которые </w:t>
      </w:r>
      <w:r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>наниматель обязан соблюдать</w:t>
      </w:r>
      <w:r w:rsidR="001C49AB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A9296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A03A82" w:rsidRPr="00A92964" w:rsidRDefault="000F17BC" w:rsidP="00715C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Так, з</w:t>
      </w:r>
      <w:r w:rsidR="00A03A82">
        <w:rPr>
          <w:rFonts w:ascii="Times New Roman" w:hAnsi="Times New Roman" w:cs="Times New Roman"/>
          <w:sz w:val="30"/>
          <w:szCs w:val="30"/>
          <w:shd w:val="clear" w:color="auto" w:fill="FFFFFF"/>
        </w:rPr>
        <w:t>апрещается отказывать одиноким родителем в заключени</w:t>
      </w:r>
      <w:proofErr w:type="gramStart"/>
      <w:r w:rsidR="005B4CE4"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proofErr w:type="gramEnd"/>
      <w:r w:rsidR="00A03A8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трудового договора и снижать им заработную плату по мотивам</w:t>
      </w:r>
      <w:r w:rsidR="00A97CCF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="00A03A8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связанным</w:t>
      </w:r>
      <w:r w:rsidR="00A03A8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наличием детей в возрасте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до четырнадцати лет (детей – инвалидов  - до восемнадцати лет). При отказе в заключени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трудового договора указанной категории работников наниматель обязан известить их о мотивах отказа в письменной форме не позднее трех дней после обращения. Отказ в заключени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трудового договора может быть обжалован в суд.</w:t>
      </w:r>
    </w:p>
    <w:p w:rsidR="00F66932" w:rsidRPr="00A92964" w:rsidRDefault="006D4C50" w:rsidP="00715CF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293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</w:t>
      </w:r>
      <w:r w:rsidR="00F66932" w:rsidRPr="0053293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одиноким родителем, имеющим ребенка в возрасте до трех лет</w:t>
      </w:r>
      <w:r w:rsidR="00F66932" w:rsidRPr="005329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F66932"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трудовой договор не может быть расторгнут по инициативе нанимателя по следующим основаниям:</w:t>
      </w:r>
      <w:r w:rsidR="00DD379D"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66932"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сокращением численности или штата работников;</w:t>
      </w:r>
      <w:r w:rsidR="00DD379D"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66932"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несоответствие работника занимаемой должности служащего (профессии рабочего) или выполняемой работе вследствие состояния здоровья, препятствующего продолжению данной работы;</w:t>
      </w:r>
      <w:r w:rsidR="00DD379D"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F66932"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несоответствие работника занимаемой должности служащего (профессии рабочего) или выполняемой работе вследствие недостаточной квалификации, препятствующей продолжению данной работы;</w:t>
      </w:r>
      <w:r w:rsidR="00DD379D"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66932"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неявка на работу в течение более четырех месяцев подряд вследствие временной нетрудоспособности (не считая отпуска по беременности и родам), если законодательством не установлен более длительный срок сохранения места работы, должности служащего (профессии рабочего) при определенном заболевании.</w:t>
      </w:r>
      <w:proofErr w:type="gramEnd"/>
    </w:p>
    <w:p w:rsidR="00F66932" w:rsidRPr="00A92964" w:rsidRDefault="00F66932" w:rsidP="001C49AB">
      <w:pPr>
        <w:shd w:val="clear" w:color="auto" w:fill="FFFFFF"/>
        <w:spacing w:after="0" w:line="390" w:lineRule="atLeast"/>
        <w:ind w:firstLine="45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75BE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С одиноким родителем, имеющим ребенка в возрасте от трех до четырнадцати лет</w:t>
      </w:r>
      <w:r w:rsidRPr="00875BEC">
        <w:rPr>
          <w:rFonts w:ascii="Times New Roman" w:eastAsia="Times New Roman" w:hAnsi="Times New Roman" w:cs="Times New Roman"/>
          <w:sz w:val="30"/>
          <w:szCs w:val="30"/>
          <w:lang w:eastAsia="ru-RU"/>
        </w:rPr>
        <w:t> (ребенка-инвалида - до восемнадцати лет)</w:t>
      </w:r>
      <w:r w:rsidR="00A97CC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875B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C49AB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трудовой договор не может быть расторгнут по инициативе нанимателя:</w:t>
      </w:r>
      <w:r w:rsidR="001C49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сокращением ч</w:t>
      </w:r>
      <w:r w:rsidR="001C49AB">
        <w:rPr>
          <w:rFonts w:ascii="Times New Roman" w:eastAsia="Times New Roman" w:hAnsi="Times New Roman" w:cs="Times New Roman"/>
          <w:sz w:val="30"/>
          <w:szCs w:val="30"/>
          <w:lang w:eastAsia="ru-RU"/>
        </w:rPr>
        <w:t>исленности или штата работников</w:t>
      </w:r>
      <w:r w:rsidR="00A97C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bookmarkStart w:id="0" w:name="_GoBack"/>
      <w:bookmarkEnd w:id="0"/>
      <w:r w:rsidR="001C49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неявки на работу в течение более четырех месяцев подряд вследствие временной нетрудоспособности (не считая отпуска по беременности и родам), если законодательством не установлен более</w:t>
      </w:r>
      <w:proofErr w:type="gramEnd"/>
      <w:r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длительный срок сохранения места работы, должности служащего (профессии рабочего) при определенном заболевании.</w:t>
      </w:r>
    </w:p>
    <w:p w:rsidR="00F66932" w:rsidRPr="00F66932" w:rsidRDefault="00F66932" w:rsidP="00F66932">
      <w:pPr>
        <w:shd w:val="clear" w:color="auto" w:fill="FFFFFF"/>
        <w:spacing w:after="0" w:line="390" w:lineRule="atLeast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Ограничений по увольнению одиноких родителей по</w:t>
      </w:r>
      <w:r w:rsidR="00875B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иным основаниям увольнения, пре</w:t>
      </w:r>
      <w:r w:rsidR="00875B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дусмотренным Трудовым кодексом </w:t>
      </w:r>
      <w:r w:rsidRPr="00A92964">
        <w:rPr>
          <w:rFonts w:ascii="Times New Roman" w:eastAsia="Times New Roman" w:hAnsi="Times New Roman" w:cs="Times New Roman"/>
          <w:sz w:val="30"/>
          <w:szCs w:val="30"/>
          <w:lang w:eastAsia="ru-RU"/>
        </w:rPr>
        <w:t>и иными законодательными актами, не имеется</w:t>
      </w:r>
      <w:r w:rsidRPr="00F6693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</w:p>
    <w:p w:rsidR="00BE3B81" w:rsidRDefault="00BE3B81"/>
    <w:p w:rsidR="0083553C" w:rsidRPr="00B96F24" w:rsidRDefault="0083553C" w:rsidP="0083553C">
      <w:pPr>
        <w:tabs>
          <w:tab w:val="left" w:pos="3300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t xml:space="preserve">                   </w:t>
      </w:r>
      <w:r w:rsidRPr="00B96F24">
        <w:rPr>
          <w:rFonts w:ascii="Times New Roman" w:eastAsia="Calibri" w:hAnsi="Times New Roman" w:cs="Times New Roman"/>
          <w:b/>
          <w:sz w:val="28"/>
          <w:szCs w:val="28"/>
        </w:rPr>
        <w:t>Вержинская Татьяна,</w:t>
      </w:r>
    </w:p>
    <w:p w:rsidR="0083553C" w:rsidRDefault="0083553C" w:rsidP="0083553C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B96F24">
        <w:rPr>
          <w:rFonts w:ascii="Times New Roman" w:eastAsia="Calibri" w:hAnsi="Times New Roman" w:cs="Times New Roman"/>
          <w:sz w:val="28"/>
          <w:szCs w:val="28"/>
        </w:rPr>
        <w:t xml:space="preserve">главный государственный инспектор </w:t>
      </w:r>
    </w:p>
    <w:p w:rsidR="0083553C" w:rsidRDefault="0083553C" w:rsidP="0083553C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B96F24">
        <w:rPr>
          <w:rFonts w:ascii="Times New Roman" w:eastAsia="Calibri" w:hAnsi="Times New Roman" w:cs="Times New Roman"/>
          <w:sz w:val="28"/>
          <w:szCs w:val="28"/>
        </w:rPr>
        <w:t xml:space="preserve">Сморгонского межрайонного отдела </w:t>
      </w:r>
    </w:p>
    <w:p w:rsidR="0083553C" w:rsidRDefault="0083553C" w:rsidP="0083553C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B96F24">
        <w:rPr>
          <w:rFonts w:ascii="Times New Roman" w:eastAsia="Calibri" w:hAnsi="Times New Roman" w:cs="Times New Roman"/>
          <w:sz w:val="28"/>
          <w:szCs w:val="28"/>
        </w:rPr>
        <w:t xml:space="preserve">Гродненского областного управления </w:t>
      </w:r>
    </w:p>
    <w:p w:rsidR="0083553C" w:rsidRDefault="0083553C" w:rsidP="0083553C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B96F24">
        <w:rPr>
          <w:rFonts w:ascii="Times New Roman" w:eastAsia="Calibri" w:hAnsi="Times New Roman" w:cs="Times New Roman"/>
          <w:sz w:val="28"/>
          <w:szCs w:val="28"/>
        </w:rPr>
        <w:t>Департамента государственной</w:t>
      </w:r>
      <w:r w:rsidRPr="008355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инспекции</w:t>
      </w:r>
    </w:p>
    <w:p w:rsidR="0083553C" w:rsidRDefault="0083553C" w:rsidP="0083553C">
      <w:pPr>
        <w:tabs>
          <w:tab w:val="left" w:pos="6315"/>
        </w:tabs>
      </w:pPr>
      <w:r w:rsidRPr="00B96F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B96F24">
        <w:rPr>
          <w:rFonts w:ascii="Times New Roman" w:eastAsia="Calibri" w:hAnsi="Times New Roman" w:cs="Times New Roman"/>
          <w:sz w:val="28"/>
          <w:szCs w:val="28"/>
        </w:rPr>
        <w:t>труда</w:t>
      </w:r>
    </w:p>
    <w:p w:rsidR="0083553C" w:rsidRDefault="0083553C" w:rsidP="0083553C">
      <w:pPr>
        <w:tabs>
          <w:tab w:val="left" w:pos="631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3553C" w:rsidRDefault="0083553C">
      <w:pPr>
        <w:tabs>
          <w:tab w:val="left" w:pos="6315"/>
        </w:tabs>
      </w:pPr>
    </w:p>
    <w:sectPr w:rsidR="0083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53"/>
    <w:rsid w:val="000343C6"/>
    <w:rsid w:val="00044E31"/>
    <w:rsid w:val="00075BDF"/>
    <w:rsid w:val="000D449F"/>
    <w:rsid w:val="000F17BC"/>
    <w:rsid w:val="00103DFA"/>
    <w:rsid w:val="001C49AB"/>
    <w:rsid w:val="0022515C"/>
    <w:rsid w:val="00405646"/>
    <w:rsid w:val="00421AFE"/>
    <w:rsid w:val="004B224B"/>
    <w:rsid w:val="00532937"/>
    <w:rsid w:val="005B4CE4"/>
    <w:rsid w:val="006357ED"/>
    <w:rsid w:val="006D4C50"/>
    <w:rsid w:val="00715CF4"/>
    <w:rsid w:val="0083553C"/>
    <w:rsid w:val="00875BEC"/>
    <w:rsid w:val="008843DF"/>
    <w:rsid w:val="009D110E"/>
    <w:rsid w:val="009F5C53"/>
    <w:rsid w:val="00A03A82"/>
    <w:rsid w:val="00A74360"/>
    <w:rsid w:val="00A92964"/>
    <w:rsid w:val="00A97CCF"/>
    <w:rsid w:val="00B262CE"/>
    <w:rsid w:val="00B85B56"/>
    <w:rsid w:val="00BE3B81"/>
    <w:rsid w:val="00C63ECF"/>
    <w:rsid w:val="00CC0C9F"/>
    <w:rsid w:val="00DD379D"/>
    <w:rsid w:val="00F6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110E"/>
  </w:style>
  <w:style w:type="character" w:customStyle="1" w:styleId="colorff00ff">
    <w:name w:val="color__ff00ff"/>
    <w:basedOn w:val="a0"/>
    <w:rsid w:val="009D1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110E"/>
  </w:style>
  <w:style w:type="character" w:customStyle="1" w:styleId="colorff00ff">
    <w:name w:val="color__ff00ff"/>
    <w:basedOn w:val="a0"/>
    <w:rsid w:val="009D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2020-05-28T06:50:00Z</dcterms:created>
  <dcterms:modified xsi:type="dcterms:W3CDTF">2020-11-19T05:30:00Z</dcterms:modified>
</cp:coreProperties>
</file>